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68C32" w14:textId="0573DFBF" w:rsidR="007B3B37" w:rsidRDefault="0008429C" w:rsidP="004B09F1">
      <w:pPr>
        <w:jc w:val="center"/>
        <w:rPr>
          <w:b/>
          <w:sz w:val="28"/>
          <w:szCs w:val="28"/>
        </w:rPr>
      </w:pPr>
      <w:r w:rsidRPr="004B09F1">
        <w:rPr>
          <w:b/>
          <w:sz w:val="28"/>
          <w:szCs w:val="28"/>
        </w:rPr>
        <w:t>C</w:t>
      </w:r>
      <w:r w:rsidR="007B3B37">
        <w:rPr>
          <w:b/>
          <w:sz w:val="28"/>
          <w:szCs w:val="28"/>
        </w:rPr>
        <w:t>en</w:t>
      </w:r>
      <w:r w:rsidR="0085421B">
        <w:rPr>
          <w:b/>
          <w:sz w:val="28"/>
          <w:szCs w:val="28"/>
        </w:rPr>
        <w:t>ter for Earth and Planetary Stu</w:t>
      </w:r>
      <w:bookmarkStart w:id="0" w:name="_GoBack"/>
      <w:bookmarkEnd w:id="0"/>
      <w:r w:rsidR="007B3B37">
        <w:rPr>
          <w:b/>
          <w:sz w:val="28"/>
          <w:szCs w:val="28"/>
        </w:rPr>
        <w:t>dies (C</w:t>
      </w:r>
      <w:r w:rsidRPr="004B09F1">
        <w:rPr>
          <w:b/>
          <w:sz w:val="28"/>
          <w:szCs w:val="28"/>
        </w:rPr>
        <w:t>EPS</w:t>
      </w:r>
      <w:r w:rsidR="007B3B37">
        <w:rPr>
          <w:b/>
          <w:sz w:val="28"/>
          <w:szCs w:val="28"/>
        </w:rPr>
        <w:t>)</w:t>
      </w:r>
    </w:p>
    <w:p w14:paraId="39D85916" w14:textId="1C5149AE" w:rsidR="0008429C" w:rsidRPr="004B09F1" w:rsidRDefault="007B3B37" w:rsidP="004B09F1">
      <w:pPr>
        <w:jc w:val="center"/>
        <w:rPr>
          <w:b/>
          <w:sz w:val="28"/>
          <w:szCs w:val="28"/>
        </w:rPr>
      </w:pPr>
      <w:r>
        <w:rPr>
          <w:b/>
          <w:sz w:val="28"/>
          <w:szCs w:val="28"/>
        </w:rPr>
        <w:t xml:space="preserve"> Publications Fiscal Year 20</w:t>
      </w:r>
      <w:r w:rsidR="0008429C" w:rsidRPr="004B09F1">
        <w:rPr>
          <w:b/>
          <w:sz w:val="28"/>
          <w:szCs w:val="28"/>
        </w:rPr>
        <w:t>18</w:t>
      </w:r>
    </w:p>
    <w:p w14:paraId="3BDE68D9" w14:textId="77777777" w:rsidR="005E10F6" w:rsidRPr="004B09F1" w:rsidRDefault="005E10F6" w:rsidP="008244F3">
      <w:pPr>
        <w:rPr>
          <w:b/>
          <w:sz w:val="28"/>
          <w:szCs w:val="28"/>
        </w:rPr>
      </w:pPr>
    </w:p>
    <w:p w14:paraId="417D2D9A" w14:textId="77777777" w:rsidR="002F3251" w:rsidRDefault="002F3251" w:rsidP="002F3251">
      <w:r w:rsidRPr="002F3251">
        <w:t xml:space="preserve">Buczkowski, Debra L., Scully, Jennifer E. C., </w:t>
      </w:r>
      <w:r w:rsidRPr="00925E54">
        <w:rPr>
          <w:b/>
        </w:rPr>
        <w:t>Quick, Lynnae</w:t>
      </w:r>
      <w:r w:rsidRPr="002F3251">
        <w:t>, Castillo-Rogez, Julie, Schenk, Paul M., Park, Ryan S., Preusker, Frank, Jaumann, Ralf, Raymond, Carol A. and Russell, C. T. 2018. </w:t>
      </w:r>
      <w:hyperlink r:id="rId6" w:history="1">
        <w:r w:rsidRPr="002F3251">
          <w:rPr>
            <w:rStyle w:val="Hyperlink"/>
          </w:rPr>
          <w:t>Tectonic analysis of fracturing associated with occator crater</w:t>
        </w:r>
      </w:hyperlink>
      <w:r w:rsidRPr="002F3251">
        <w:t>. </w:t>
      </w:r>
      <w:r w:rsidRPr="002F3251">
        <w:rPr>
          <w:i/>
          <w:iCs/>
        </w:rPr>
        <w:t>Icarus</w:t>
      </w:r>
      <w:r w:rsidRPr="002F3251">
        <w:t>, </w:t>
      </w:r>
      <w:hyperlink r:id="rId7" w:history="1">
        <w:r w:rsidRPr="002F3251">
          <w:rPr>
            <w:rStyle w:val="Hyperlink"/>
          </w:rPr>
          <w:t>doi:10.1016/j.icarus.2018.05.012</w:t>
        </w:r>
      </w:hyperlink>
    </w:p>
    <w:p w14:paraId="7A4B3F83" w14:textId="77777777" w:rsidR="008854F9" w:rsidRPr="002F3251" w:rsidRDefault="008854F9" w:rsidP="002F3251"/>
    <w:p w14:paraId="33D08B3D" w14:textId="47714A3C" w:rsidR="002F3251" w:rsidRDefault="002F3251" w:rsidP="002F3251">
      <w:r w:rsidRPr="00925E54">
        <w:rPr>
          <w:b/>
        </w:rPr>
        <w:t>Campbell, Bruce A. and Morgan, Gareth A</w:t>
      </w:r>
      <w:r w:rsidRPr="002F3251">
        <w:t xml:space="preserve">. 2018. Fine-Scale Layering of Mars Polar Deposits and Signatures of Ice Content in Nonpolar Material </w:t>
      </w:r>
      <w:r w:rsidR="00320A8C">
        <w:t>f</w:t>
      </w:r>
      <w:r w:rsidRPr="002F3251">
        <w:t>rom Multiband SHARAD Data Processing. </w:t>
      </w:r>
      <w:r w:rsidRPr="002F3251">
        <w:rPr>
          <w:i/>
          <w:iCs/>
        </w:rPr>
        <w:t>Geophysical Research Letters</w:t>
      </w:r>
      <w:r w:rsidRPr="002F3251">
        <w:t>, 45(4): 1759-1766.</w:t>
      </w:r>
      <w:hyperlink r:id="rId8" w:history="1">
        <w:r w:rsidRPr="002F3251">
          <w:rPr>
            <w:rStyle w:val="Hyperlink"/>
          </w:rPr>
          <w:t> doi:10.1002/2017GL075844</w:t>
        </w:r>
      </w:hyperlink>
    </w:p>
    <w:p w14:paraId="627A665E" w14:textId="77777777" w:rsidR="008854F9" w:rsidRPr="002F3251" w:rsidRDefault="008854F9" w:rsidP="002F3251"/>
    <w:p w14:paraId="0CB621BB" w14:textId="77777777" w:rsidR="002F3251" w:rsidRDefault="002F3251" w:rsidP="002F3251">
      <w:r w:rsidRPr="00925E54">
        <w:rPr>
          <w:b/>
        </w:rPr>
        <w:t>Campbell, Bruce A</w:t>
      </w:r>
      <w:r w:rsidRPr="002F3251">
        <w:t xml:space="preserve">., Weitz, Catherine M., </w:t>
      </w:r>
      <w:r w:rsidRPr="00925E54">
        <w:rPr>
          <w:b/>
        </w:rPr>
        <w:t>Whitten, Jennifer L. and Morgan, Gareth</w:t>
      </w:r>
      <w:r w:rsidRPr="002F3251">
        <w:t xml:space="preserve"> A. 2018. </w:t>
      </w:r>
      <w:hyperlink r:id="rId9" w:history="1">
        <w:r w:rsidRPr="002F3251">
          <w:rPr>
            <w:rStyle w:val="Hyperlink"/>
          </w:rPr>
          <w:t>Evidence for Impact Melt Sheets in Lunar Highland Smooth Plains and Implications for Polar Landing Sites</w:t>
        </w:r>
      </w:hyperlink>
      <w:r w:rsidRPr="002F3251">
        <w:t>. </w:t>
      </w:r>
      <w:r w:rsidRPr="002F3251">
        <w:rPr>
          <w:i/>
          <w:iCs/>
        </w:rPr>
        <w:t>Icarus</w:t>
      </w:r>
      <w:r w:rsidRPr="002F3251">
        <w:t>, 314: 294-298.</w:t>
      </w:r>
      <w:hyperlink r:id="rId10" w:history="1">
        <w:r w:rsidRPr="002F3251">
          <w:rPr>
            <w:rStyle w:val="Hyperlink"/>
          </w:rPr>
          <w:t> doi:10.1016/j.icarus.2018.05.025</w:t>
        </w:r>
      </w:hyperlink>
    </w:p>
    <w:p w14:paraId="4238C6E5" w14:textId="77777777" w:rsidR="008854F9" w:rsidRPr="002F3251" w:rsidRDefault="008854F9" w:rsidP="002F3251"/>
    <w:p w14:paraId="17330F5E" w14:textId="77777777" w:rsidR="002F3251" w:rsidRDefault="002F3251" w:rsidP="002F3251">
      <w:r w:rsidRPr="00925E54">
        <w:rPr>
          <w:b/>
        </w:rPr>
        <w:t>Cawley, Jon C. and Irwin, Rossman P</w:t>
      </w:r>
      <w:r w:rsidRPr="002F3251">
        <w:t>., III. 2018. Subsurface Erosion, Scarp Retreat, and Sedimentation at Mountain Lake, Virginia, USA: Groundwater Geomorphology in a Flow-Through Lake with Subsurface Drainage. </w:t>
      </w:r>
      <w:r w:rsidRPr="002F3251">
        <w:rPr>
          <w:i/>
          <w:iCs/>
        </w:rPr>
        <w:t>Earth Surface Processes and Landforms</w:t>
      </w:r>
      <w:r w:rsidRPr="002F3251">
        <w:t>, 43(8): 1663-1676.</w:t>
      </w:r>
      <w:hyperlink r:id="rId11" w:history="1">
        <w:r w:rsidRPr="002F3251">
          <w:rPr>
            <w:rStyle w:val="Hyperlink"/>
          </w:rPr>
          <w:t>doi:10.1002/esp.4345</w:t>
        </w:r>
      </w:hyperlink>
    </w:p>
    <w:p w14:paraId="1CE14A43" w14:textId="77777777" w:rsidR="008854F9" w:rsidRPr="002F3251" w:rsidRDefault="008854F9" w:rsidP="002F3251"/>
    <w:p w14:paraId="09EAC043" w14:textId="77777777" w:rsidR="002F3251" w:rsidRDefault="002F3251" w:rsidP="002F3251">
      <w:r w:rsidRPr="00925E54">
        <w:rPr>
          <w:b/>
        </w:rPr>
        <w:t>Craddock, Robert A</w:t>
      </w:r>
      <w:r w:rsidRPr="002F3251">
        <w:t>., Bandeira, Lourenço and Howard, Alan D. 2018. An Assessment of Regional Variations in Martian Modified Impact Crater Morphology. </w:t>
      </w:r>
      <w:r w:rsidRPr="002F3251">
        <w:rPr>
          <w:i/>
          <w:iCs/>
        </w:rPr>
        <w:t>Journal of Geophysical Research: Planets</w:t>
      </w:r>
      <w:r w:rsidRPr="002F3251">
        <w:t>, 123(3): 763-779.</w:t>
      </w:r>
      <w:hyperlink r:id="rId12" w:history="1">
        <w:r w:rsidRPr="002F3251">
          <w:rPr>
            <w:rStyle w:val="Hyperlink"/>
          </w:rPr>
          <w:t> doi:10.1002/2017JE005412</w:t>
        </w:r>
      </w:hyperlink>
    </w:p>
    <w:p w14:paraId="0DDE8E9A" w14:textId="77777777" w:rsidR="008854F9" w:rsidRPr="002F3251" w:rsidRDefault="008854F9" w:rsidP="002F3251"/>
    <w:p w14:paraId="2E116FA1" w14:textId="77777777" w:rsidR="002F3251" w:rsidRDefault="002F3251" w:rsidP="002F3251">
      <w:r w:rsidRPr="00925E54">
        <w:rPr>
          <w:b/>
        </w:rPr>
        <w:t>Grant, John A</w:t>
      </w:r>
      <w:r w:rsidRPr="002F3251">
        <w:t xml:space="preserve">., Golombek, Matthew P., </w:t>
      </w:r>
      <w:r w:rsidRPr="00925E54">
        <w:rPr>
          <w:b/>
        </w:rPr>
        <w:t>Wilson, Sharon A</w:t>
      </w:r>
      <w:r w:rsidRPr="002F3251">
        <w:t>., Farley, Kenneth A., Williford, Ken H. and Chen, Al. 2018. </w:t>
      </w:r>
      <w:hyperlink r:id="rId13" w:history="1">
        <w:r w:rsidRPr="002F3251">
          <w:rPr>
            <w:rStyle w:val="Hyperlink"/>
          </w:rPr>
          <w:t>The science process for selecting the landing site for the 2020 Mars rover</w:t>
        </w:r>
      </w:hyperlink>
      <w:r w:rsidRPr="002F3251">
        <w:t>. </w:t>
      </w:r>
      <w:r w:rsidRPr="002F3251">
        <w:rPr>
          <w:i/>
          <w:iCs/>
        </w:rPr>
        <w:t>Planetary and Space Science</w:t>
      </w:r>
      <w:r w:rsidRPr="002F3251">
        <w:t>, 164: 106-126.</w:t>
      </w:r>
      <w:hyperlink r:id="rId14" w:history="1">
        <w:r w:rsidRPr="002F3251">
          <w:rPr>
            <w:rStyle w:val="Hyperlink"/>
          </w:rPr>
          <w:t> doi:10.1016/j.pss.2018.07.001</w:t>
        </w:r>
      </w:hyperlink>
    </w:p>
    <w:p w14:paraId="6DF44A7A" w14:textId="77777777" w:rsidR="008854F9" w:rsidRPr="002F3251" w:rsidRDefault="008854F9" w:rsidP="002F3251"/>
    <w:p w14:paraId="4FDA261A" w14:textId="77777777" w:rsidR="002F3251" w:rsidRDefault="002F3251" w:rsidP="002F3251">
      <w:r w:rsidRPr="00925E54">
        <w:rPr>
          <w:b/>
        </w:rPr>
        <w:t>Irwin, Rossman P.,</w:t>
      </w:r>
      <w:r w:rsidRPr="002F3251">
        <w:t xml:space="preserve"> III and Mest, Scott C. 2018. </w:t>
      </w:r>
      <w:hyperlink r:id="rId15" w:history="1">
        <w:r w:rsidRPr="002F3251">
          <w:rPr>
            <w:rStyle w:val="Hyperlink"/>
          </w:rPr>
          <w:t>Geologic map of wind-eroded crater floors and intercrater plains, Terra Sabaea, Mars</w:t>
        </w:r>
      </w:hyperlink>
      <w:r w:rsidRPr="002F3251">
        <w:t>. Washington, DC: Smithsonian National Air and Space Museum - Center for Earth and Planetary Studies.</w:t>
      </w:r>
      <w:hyperlink r:id="rId16" w:history="1">
        <w:r w:rsidRPr="002F3251">
          <w:rPr>
            <w:rStyle w:val="Hyperlink"/>
          </w:rPr>
          <w:t> doi:10.25570/STRI/10088/35072</w:t>
        </w:r>
      </w:hyperlink>
    </w:p>
    <w:p w14:paraId="7EF48FFA" w14:textId="77777777" w:rsidR="008854F9" w:rsidRPr="002F3251" w:rsidRDefault="008854F9" w:rsidP="002F3251"/>
    <w:p w14:paraId="0744768A" w14:textId="77777777" w:rsidR="002F3251" w:rsidRDefault="002F3251" w:rsidP="002F3251">
      <w:r w:rsidRPr="00925E54">
        <w:rPr>
          <w:b/>
        </w:rPr>
        <w:t>Irwin, Rossman P</w:t>
      </w:r>
      <w:r w:rsidRPr="002F3251">
        <w:t xml:space="preserve">., III, Wray, James J., Mest, Scott C. and </w:t>
      </w:r>
      <w:r w:rsidRPr="00925E54">
        <w:rPr>
          <w:b/>
        </w:rPr>
        <w:t>Maxwell, Ted A</w:t>
      </w:r>
      <w:r w:rsidRPr="002F3251">
        <w:t>. 2018. Wind-eroded crater floors and intercrater plains, Terra Sabaea, Mars</w:t>
      </w:r>
      <w:r w:rsidR="00A72C64">
        <w:t xml:space="preserve">, </w:t>
      </w:r>
      <w:r w:rsidRPr="002F3251">
        <w:rPr>
          <w:i/>
          <w:iCs/>
        </w:rPr>
        <w:t>Journal of Geophysical Research: Planets</w:t>
      </w:r>
      <w:r w:rsidRPr="002F3251">
        <w:t>, 123(2): 445-467.</w:t>
      </w:r>
      <w:hyperlink r:id="rId17" w:history="1">
        <w:r w:rsidRPr="002F3251">
          <w:rPr>
            <w:rStyle w:val="Hyperlink"/>
          </w:rPr>
          <w:t> doi:10.1002/2017JE005270</w:t>
        </w:r>
      </w:hyperlink>
    </w:p>
    <w:p w14:paraId="431C66A0" w14:textId="77777777" w:rsidR="00F60AD7" w:rsidRPr="002F3251" w:rsidRDefault="00F60AD7" w:rsidP="002F3251"/>
    <w:p w14:paraId="3399D8AD" w14:textId="77777777" w:rsidR="002F3251" w:rsidRDefault="002F3251" w:rsidP="002F3251">
      <w:r w:rsidRPr="002F3251">
        <w:t xml:space="preserve">Mendillo, Michael, Narvaez, Clara, Trovato, Jeffrey, Withers, Paul, Mayyasi, Majd, Morgan, David, Kopf, Andrew, Gurnett, Donald, Nemec, Frantisek and </w:t>
      </w:r>
      <w:r w:rsidRPr="00925E54">
        <w:rPr>
          <w:b/>
        </w:rPr>
        <w:t>Campbell, Bruce</w:t>
      </w:r>
      <w:r w:rsidRPr="002F3251">
        <w:t>. 2018. Mars Initial Reference Ionosphere (MIRI) Model: Updates and Validations Using MAVEN, MEX, and MRO Data Sets</w:t>
      </w:r>
      <w:r w:rsidR="00925E54">
        <w:t xml:space="preserve">, </w:t>
      </w:r>
      <w:r w:rsidRPr="002F3251">
        <w:rPr>
          <w:i/>
          <w:iCs/>
        </w:rPr>
        <w:t>Journal of Geophysical Research-Space Physics</w:t>
      </w:r>
      <w:r w:rsidRPr="002F3251">
        <w:t>, 123(7): 5674-5683.</w:t>
      </w:r>
      <w:hyperlink r:id="rId18" w:history="1">
        <w:r w:rsidRPr="002F3251">
          <w:rPr>
            <w:rStyle w:val="Hyperlink"/>
          </w:rPr>
          <w:t> doi:10.1029/2018JA025263</w:t>
        </w:r>
      </w:hyperlink>
    </w:p>
    <w:p w14:paraId="301A2271" w14:textId="77777777" w:rsidR="00F60AD7" w:rsidRPr="002F3251" w:rsidRDefault="00F60AD7" w:rsidP="002F3251"/>
    <w:p w14:paraId="75A8085D" w14:textId="77777777" w:rsidR="002F3251" w:rsidRDefault="002F3251" w:rsidP="002F3251">
      <w:r w:rsidRPr="002F3251">
        <w:lastRenderedPageBreak/>
        <w:t xml:space="preserve">Mittlefehldt, David W., Gellert, Ralf, Ming, Douglas W., Yen, Albert S., Clark, Benton C., Morris, Richard V., Schroder, Christian, Crumpler, Larry S., </w:t>
      </w:r>
      <w:r w:rsidRPr="00925E54">
        <w:rPr>
          <w:b/>
        </w:rPr>
        <w:t>Grant, John A</w:t>
      </w:r>
      <w:r w:rsidRPr="002F3251">
        <w:t>., Jolliff, Bradley L., Arvidson, Raymond E., Farrand, William H., Herkenhoff, Kenneth E., Bell, James F.,,III, Cohen, Barbara A., Klingelhoefer, Goestar, Schrader, Christian M. and Rice, James W. 2018. Diverse Lithologies and Alteration Events on the Rim of Noachian-Aged Endeavour Crater, Meridiani Planum, Mars: In Situ Compositional Evidence. </w:t>
      </w:r>
      <w:r w:rsidRPr="002F3251">
        <w:rPr>
          <w:i/>
          <w:iCs/>
        </w:rPr>
        <w:t>Journal of Geophysical Research-Planets</w:t>
      </w:r>
      <w:r w:rsidRPr="002F3251">
        <w:t>, 123(5): 1255-1306.</w:t>
      </w:r>
      <w:hyperlink r:id="rId19" w:history="1">
        <w:r w:rsidRPr="002F3251">
          <w:rPr>
            <w:rStyle w:val="Hyperlink"/>
          </w:rPr>
          <w:t>doi:10.1002/2017JE005474</w:t>
        </w:r>
      </w:hyperlink>
    </w:p>
    <w:p w14:paraId="4A55C448" w14:textId="77777777" w:rsidR="00F60AD7" w:rsidRPr="002F3251" w:rsidRDefault="00F60AD7" w:rsidP="002F3251"/>
    <w:p w14:paraId="58B8B636" w14:textId="77777777" w:rsidR="002F3251" w:rsidRDefault="002F3251" w:rsidP="002F3251">
      <w:r w:rsidRPr="00925E54">
        <w:rPr>
          <w:b/>
        </w:rPr>
        <w:t>Quick, Lynnae C.</w:t>
      </w:r>
      <w:r w:rsidRPr="002F3251">
        <w:t>, Buczkowski, Debra L., Ruesch, Ottaviano, Scully, Jennifer E. C., Castillo-Rogez, Julie, Raymond, Carol A., Schenk, Paul M., Sizemore, Hanna G. and Sykes, Mark V. 2018. </w:t>
      </w:r>
      <w:hyperlink r:id="rId20" w:history="1">
        <w:r w:rsidRPr="002F3251">
          <w:rPr>
            <w:rStyle w:val="Hyperlink"/>
          </w:rPr>
          <w:t>A Possible Brine Reservoir Beneath Occator Crater: Thermal and Compositional Evolution and Formation of the Cerealia Dome and Vinalia Faculae</w:t>
        </w:r>
      </w:hyperlink>
      <w:r w:rsidRPr="002F3251">
        <w:t>. </w:t>
      </w:r>
      <w:r w:rsidRPr="002F3251">
        <w:rPr>
          <w:i/>
          <w:iCs/>
        </w:rPr>
        <w:t>Icarus</w:t>
      </w:r>
      <w:r w:rsidRPr="002F3251">
        <w:t>, </w:t>
      </w:r>
      <w:hyperlink r:id="rId21" w:history="1">
        <w:r w:rsidRPr="002F3251">
          <w:rPr>
            <w:rStyle w:val="Hyperlink"/>
          </w:rPr>
          <w:t>doi:10.1016/j.icarus.2018.07.016</w:t>
        </w:r>
      </w:hyperlink>
    </w:p>
    <w:p w14:paraId="41332D34" w14:textId="77777777" w:rsidR="00F60AD7" w:rsidRPr="002F3251" w:rsidRDefault="00F60AD7" w:rsidP="002F3251"/>
    <w:p w14:paraId="6359F9D5" w14:textId="77777777" w:rsidR="002F3251" w:rsidRDefault="002F3251" w:rsidP="002F3251">
      <w:r w:rsidRPr="002F3251">
        <w:t xml:space="preserve">Ramirez, Ramses M. and </w:t>
      </w:r>
      <w:r w:rsidRPr="00925E54">
        <w:rPr>
          <w:b/>
        </w:rPr>
        <w:t>Craddock, Robert A</w:t>
      </w:r>
      <w:r w:rsidRPr="002F3251">
        <w:t>. 2018. </w:t>
      </w:r>
      <w:hyperlink r:id="rId22" w:history="1">
        <w:r w:rsidRPr="002F3251">
          <w:rPr>
            <w:rStyle w:val="Hyperlink"/>
          </w:rPr>
          <w:t>The Geological and Climatological Case for a Warmer and Wetter Early Mars</w:t>
        </w:r>
      </w:hyperlink>
      <w:r w:rsidRPr="002F3251">
        <w:t>. </w:t>
      </w:r>
      <w:r w:rsidRPr="002F3251">
        <w:rPr>
          <w:i/>
          <w:iCs/>
        </w:rPr>
        <w:t>Nature Geoscience</w:t>
      </w:r>
      <w:r w:rsidRPr="002F3251">
        <w:t>, 11: 230-237.</w:t>
      </w:r>
      <w:hyperlink r:id="rId23" w:history="1">
        <w:r w:rsidRPr="002F3251">
          <w:rPr>
            <w:rStyle w:val="Hyperlink"/>
          </w:rPr>
          <w:t> doi:10.1038/s41561-018-0093-9</w:t>
        </w:r>
      </w:hyperlink>
    </w:p>
    <w:p w14:paraId="0DD24755" w14:textId="77777777" w:rsidR="00F60AD7" w:rsidRPr="002F3251" w:rsidRDefault="00F60AD7" w:rsidP="002F3251"/>
    <w:p w14:paraId="57075162" w14:textId="77777777" w:rsidR="002F3251" w:rsidRDefault="002F3251" w:rsidP="002F3251">
      <w:r w:rsidRPr="002F3251">
        <w:t xml:space="preserve">Robbins, Stuart J., Watters, Wesley A., Chappelow, John E., Bray, Veronica J., Daubar, Ingrid J., </w:t>
      </w:r>
      <w:r w:rsidRPr="00925E54">
        <w:rPr>
          <w:b/>
        </w:rPr>
        <w:t>Craddock, Robert A</w:t>
      </w:r>
      <w:r w:rsidRPr="002F3251">
        <w:t>., Beyer, Ross A., Landis, Margaret, Ostrach, Lillian R., Tornabene, Livio, Riggs, Jamie D. and Weaver, Brian P. 2018. Measuring impact crater depth throughout the solar system.</w:t>
      </w:r>
      <w:r w:rsidRPr="002F3251">
        <w:rPr>
          <w:i/>
          <w:iCs/>
        </w:rPr>
        <w:t>Meteoritics &amp; Planetary Science</w:t>
      </w:r>
      <w:r w:rsidRPr="002F3251">
        <w:t>, 53(4): 583-637.</w:t>
      </w:r>
      <w:hyperlink r:id="rId24" w:history="1">
        <w:r w:rsidRPr="002F3251">
          <w:rPr>
            <w:rStyle w:val="Hyperlink"/>
          </w:rPr>
          <w:t> doi:10.1111/maps.12956</w:t>
        </w:r>
      </w:hyperlink>
    </w:p>
    <w:p w14:paraId="4EC9FDB5" w14:textId="77777777" w:rsidR="00F60AD7" w:rsidRPr="002F3251" w:rsidRDefault="00F60AD7" w:rsidP="002F3251"/>
    <w:p w14:paraId="3616F22E" w14:textId="77777777" w:rsidR="002F3251" w:rsidRDefault="002F3251" w:rsidP="002F3251">
      <w:r w:rsidRPr="002F3251">
        <w:t xml:space="preserve">Ruesch, O., </w:t>
      </w:r>
      <w:r w:rsidRPr="00925E54">
        <w:rPr>
          <w:b/>
        </w:rPr>
        <w:t>Quick, L. C</w:t>
      </w:r>
      <w:r w:rsidRPr="002F3251">
        <w:t>., Landis, M. E., Sori, M. M., Cadek, O., Broz, P., Otto, K. A., Bland, M. T., Byrne, S., Castillo-Rogez, J., Hiesinger, H., Jaumann, R., Krohn, K., McFadden, L. A., Nathues, A., Neesemann, A., Preusker, F., Roatsch, T., Schenk, P. M., Scully, J. E. C., Sykes, M. V., Williams, D. A., Raymond, C. A. and Russell, C. T. 2018. Bright carbonate surfaces on Ceres as remnants of salt-rich water fountains. </w:t>
      </w:r>
      <w:r w:rsidRPr="002F3251">
        <w:rPr>
          <w:i/>
          <w:iCs/>
        </w:rPr>
        <w:t>Icarus</w:t>
      </w:r>
      <w:r w:rsidRPr="002F3251">
        <w:t>, </w:t>
      </w:r>
      <w:hyperlink r:id="rId25" w:history="1">
        <w:r w:rsidRPr="002F3251">
          <w:rPr>
            <w:rStyle w:val="Hyperlink"/>
          </w:rPr>
          <w:t>doi:10.1016/j.icarus.2018.01.022</w:t>
        </w:r>
      </w:hyperlink>
    </w:p>
    <w:p w14:paraId="295597FE" w14:textId="77777777" w:rsidR="00F60AD7" w:rsidRPr="002F3251" w:rsidRDefault="00F60AD7" w:rsidP="002F3251"/>
    <w:p w14:paraId="53B4B77A" w14:textId="77777777" w:rsidR="002F3251" w:rsidRDefault="002F3251" w:rsidP="002F3251">
      <w:r w:rsidRPr="002F3251">
        <w:t xml:space="preserve">Schenk, Paul, Sizemore, Hanna, Schmidt, Britney, Castillo-Rogez, Julie, De Sanctis, Maria, Bowling, Timothy, Scully, Jennifer, Buczkowski, Debra, </w:t>
      </w:r>
      <w:r w:rsidRPr="00925E54">
        <w:rPr>
          <w:b/>
        </w:rPr>
        <w:t>Quick, Lynnae</w:t>
      </w:r>
      <w:r w:rsidRPr="002F3251">
        <w:t>, Preusker, Frank, Park, Ryan, Raymond, Carol and Russell, Chris. 2018. </w:t>
      </w:r>
      <w:hyperlink r:id="rId26" w:history="1">
        <w:r w:rsidRPr="002F3251">
          <w:rPr>
            <w:rStyle w:val="Hyperlink"/>
          </w:rPr>
          <w:t>The central pit and dome at Cerealia Facula bright deposit and floor deposits in Occator crater, Ceres: Morphology, comparisons and formation</w:t>
        </w:r>
      </w:hyperlink>
      <w:r w:rsidRPr="002F3251">
        <w:t>. </w:t>
      </w:r>
      <w:r w:rsidRPr="002F3251">
        <w:rPr>
          <w:i/>
          <w:iCs/>
        </w:rPr>
        <w:t>Icarus</w:t>
      </w:r>
      <w:r w:rsidRPr="002F3251">
        <w:t>, </w:t>
      </w:r>
      <w:hyperlink r:id="rId27" w:history="1">
        <w:r w:rsidRPr="002F3251">
          <w:rPr>
            <w:rStyle w:val="Hyperlink"/>
          </w:rPr>
          <w:t>doi:10.1016/j.icarus.2018.08.010</w:t>
        </w:r>
      </w:hyperlink>
    </w:p>
    <w:p w14:paraId="56EF92BE" w14:textId="77777777" w:rsidR="00F60AD7" w:rsidRPr="002F3251" w:rsidRDefault="00F60AD7" w:rsidP="002F3251"/>
    <w:p w14:paraId="3FDD718B" w14:textId="77777777" w:rsidR="002F3251" w:rsidRDefault="002F3251" w:rsidP="002F3251">
      <w:r w:rsidRPr="002F3251">
        <w:t xml:space="preserve">Scully, Jennifer E. C., Bowling, Timothy, Bu, Caixia, Buczkowski, Debra L., Longobardo, Andrea, Nathues, Andreas, Neesemann, Adrian, Palomba, Ernesto, </w:t>
      </w:r>
      <w:r w:rsidRPr="00925E54">
        <w:rPr>
          <w:b/>
        </w:rPr>
        <w:t>Quick, Lynnae C</w:t>
      </w:r>
      <w:r w:rsidRPr="002F3251">
        <w:t>., Raponi, Andrea, Ruesch, Ottaviano, Schenk, Paul M., Stein, Nathan T., Thomas, E. C., Russell, Christopher T., Castillo-Rogez, Julie, Raymond, Carol A. and Jaumann, Ralf. 2018. </w:t>
      </w:r>
      <w:hyperlink r:id="rId28" w:history="1">
        <w:r w:rsidRPr="002F3251">
          <w:rPr>
            <w:rStyle w:val="Hyperlink"/>
          </w:rPr>
          <w:t>Synthesis of the special issue: The formation and evolution of Ceres' Occator crater</w:t>
        </w:r>
      </w:hyperlink>
      <w:r w:rsidRPr="002F3251">
        <w:t>.</w:t>
      </w:r>
      <w:r w:rsidRPr="002F3251">
        <w:rPr>
          <w:i/>
          <w:iCs/>
        </w:rPr>
        <w:t>Icarus</w:t>
      </w:r>
      <w:r w:rsidRPr="002F3251">
        <w:t>, </w:t>
      </w:r>
      <w:hyperlink r:id="rId29" w:history="1">
        <w:r w:rsidRPr="002F3251">
          <w:rPr>
            <w:rStyle w:val="Hyperlink"/>
          </w:rPr>
          <w:t>doi:10.1016/j.icarus.2018.08.029</w:t>
        </w:r>
      </w:hyperlink>
    </w:p>
    <w:p w14:paraId="2D59B844" w14:textId="77777777" w:rsidR="00F60AD7" w:rsidRPr="002F3251" w:rsidRDefault="00F60AD7" w:rsidP="002F3251"/>
    <w:p w14:paraId="65FEC937" w14:textId="77777777" w:rsidR="002F3251" w:rsidRDefault="002F3251" w:rsidP="002F3251">
      <w:r w:rsidRPr="002F3251">
        <w:t xml:space="preserve">van der Bogert, Carolyn H., Clark, Jaclyn D., Hiesinger, Harald, </w:t>
      </w:r>
      <w:r w:rsidRPr="00925E54">
        <w:rPr>
          <w:b/>
        </w:rPr>
        <w:t>Banks, Maria E., Watters, Thomas</w:t>
      </w:r>
      <w:r w:rsidRPr="002F3251">
        <w:t xml:space="preserve"> </w:t>
      </w:r>
      <w:r w:rsidRPr="00925E54">
        <w:rPr>
          <w:b/>
        </w:rPr>
        <w:t>R.</w:t>
      </w:r>
      <w:r w:rsidRPr="002F3251">
        <w:t xml:space="preserve"> and Robinson, Mark S. 2018. How old are lunar lobate scarps? 1. Seismic resetting of crater size-frequency distributions. </w:t>
      </w:r>
      <w:r w:rsidRPr="002F3251">
        <w:rPr>
          <w:i/>
          <w:iCs/>
        </w:rPr>
        <w:t>Icarus</w:t>
      </w:r>
      <w:r w:rsidRPr="002F3251">
        <w:t>, 306: 225-242.</w:t>
      </w:r>
      <w:hyperlink r:id="rId30" w:history="1">
        <w:r w:rsidRPr="002F3251">
          <w:rPr>
            <w:rStyle w:val="Hyperlink"/>
          </w:rPr>
          <w:t> doi:10.1016/j.icarus.2018.01.019</w:t>
        </w:r>
      </w:hyperlink>
    </w:p>
    <w:p w14:paraId="7A7A2BE0" w14:textId="77777777" w:rsidR="00F60AD7" w:rsidRPr="002F3251" w:rsidRDefault="00F60AD7" w:rsidP="002F3251"/>
    <w:p w14:paraId="3BF23BF8" w14:textId="77777777" w:rsidR="002F3251" w:rsidRDefault="002F3251" w:rsidP="002F3251">
      <w:r w:rsidRPr="002F3251">
        <w:lastRenderedPageBreak/>
        <w:t xml:space="preserve">Weitz, Catherine M., Sullivan, Robert J., Lapotre, Mathieu G. A., Rowland, Scott K., </w:t>
      </w:r>
      <w:r w:rsidRPr="00925E54">
        <w:rPr>
          <w:b/>
        </w:rPr>
        <w:t>Grant, John A.</w:t>
      </w:r>
      <w:r w:rsidRPr="002F3251">
        <w:t>, Baker, Mariah and Yingst, R. A. 2018. </w:t>
      </w:r>
      <w:hyperlink r:id="rId31" w:history="1">
        <w:r w:rsidRPr="002F3251">
          <w:rPr>
            <w:rStyle w:val="Hyperlink"/>
          </w:rPr>
          <w:t>Sand Grain Sizes and Shapes in Aeolian Bedforms at Gale Crater, Mars</w:t>
        </w:r>
      </w:hyperlink>
      <w:r w:rsidRPr="002F3251">
        <w:t>. </w:t>
      </w:r>
      <w:r w:rsidRPr="002F3251">
        <w:rPr>
          <w:i/>
          <w:iCs/>
        </w:rPr>
        <w:t>Geophysical Research Letters</w:t>
      </w:r>
      <w:r w:rsidRPr="002F3251">
        <w:t>, 45(18): 9471-9479.</w:t>
      </w:r>
      <w:hyperlink r:id="rId32" w:history="1">
        <w:r w:rsidRPr="002F3251">
          <w:rPr>
            <w:rStyle w:val="Hyperlink"/>
          </w:rPr>
          <w:t> doi:10.1029/2018GL078972</w:t>
        </w:r>
      </w:hyperlink>
    </w:p>
    <w:p w14:paraId="56F35BDB" w14:textId="77777777" w:rsidR="00F60AD7" w:rsidRPr="002F3251" w:rsidRDefault="00F60AD7" w:rsidP="002F3251"/>
    <w:p w14:paraId="5117B454" w14:textId="77777777" w:rsidR="002F3251" w:rsidRDefault="002F3251" w:rsidP="002F3251">
      <w:r w:rsidRPr="00925E54">
        <w:rPr>
          <w:b/>
        </w:rPr>
        <w:t>Whitten, Jennifer L. and Campbell, Bruce A</w:t>
      </w:r>
      <w:r w:rsidRPr="002F3251">
        <w:t>. 2018. </w:t>
      </w:r>
      <w:hyperlink r:id="rId33" w:history="1">
        <w:r w:rsidRPr="002F3251">
          <w:rPr>
            <w:rStyle w:val="Hyperlink"/>
          </w:rPr>
          <w:t>Lateral continuity of layering in the Mars South Polar Layered Deposits from SHARAD sounding data</w:t>
        </w:r>
      </w:hyperlink>
      <w:r w:rsidRPr="002F3251">
        <w:t>. </w:t>
      </w:r>
      <w:r w:rsidRPr="002F3251">
        <w:rPr>
          <w:i/>
          <w:iCs/>
        </w:rPr>
        <w:t>Journal of Geophysical Research: Planets</w:t>
      </w:r>
      <w:r w:rsidRPr="002F3251">
        <w:t>, 123(6): 1541-1554.</w:t>
      </w:r>
      <w:hyperlink r:id="rId34" w:history="1">
        <w:r w:rsidRPr="002F3251">
          <w:rPr>
            <w:rStyle w:val="Hyperlink"/>
          </w:rPr>
          <w:t> doi:10.1029/2018JE005578</w:t>
        </w:r>
      </w:hyperlink>
    </w:p>
    <w:p w14:paraId="156DD734" w14:textId="77777777" w:rsidR="00F60AD7" w:rsidRPr="002F3251" w:rsidRDefault="00F60AD7" w:rsidP="002F3251"/>
    <w:p w14:paraId="31E5B3D1" w14:textId="77777777" w:rsidR="002F3251" w:rsidRDefault="002F3251" w:rsidP="002F3251">
      <w:r w:rsidRPr="00925E54">
        <w:rPr>
          <w:b/>
        </w:rPr>
        <w:t>Wilson, Sharon A., Grant,</w:t>
      </w:r>
      <w:r w:rsidRPr="002F3251">
        <w:t xml:space="preserve"> John A., Howard, Alan D. and Buczkowski, Deborah L. 2018. The Nature and Origin of Deposits in Uzboi Vallis on Mars</w:t>
      </w:r>
      <w:r w:rsidR="00925E54">
        <w:t xml:space="preserve">, </w:t>
      </w:r>
      <w:r w:rsidRPr="002F3251">
        <w:rPr>
          <w:i/>
          <w:iCs/>
        </w:rPr>
        <w:t>Journal of Geophysical Research: Planets</w:t>
      </w:r>
      <w:r w:rsidRPr="002F3251">
        <w:t>, 123(7): 1842-1862.</w:t>
      </w:r>
      <w:hyperlink r:id="rId35" w:history="1">
        <w:r w:rsidRPr="002F3251">
          <w:rPr>
            <w:rStyle w:val="Hyperlink"/>
          </w:rPr>
          <w:t> doi:10.1029/2017JE005508</w:t>
        </w:r>
      </w:hyperlink>
    </w:p>
    <w:p w14:paraId="54302F2B" w14:textId="77777777" w:rsidR="00F60AD7" w:rsidRPr="002F3251" w:rsidRDefault="00F60AD7" w:rsidP="002F3251"/>
    <w:p w14:paraId="578E6115" w14:textId="77777777" w:rsidR="002F3251" w:rsidRPr="002F3251" w:rsidRDefault="002F3251" w:rsidP="002F3251">
      <w:r w:rsidRPr="00925E54">
        <w:rPr>
          <w:b/>
        </w:rPr>
        <w:t>Zimbelman, James R.</w:t>
      </w:r>
      <w:r w:rsidRPr="002F3251">
        <w:t xml:space="preserve"> and Tsoar, Haim. 2018. Learning About Planets Through Studying Wind-Related Processes on Earth. </w:t>
      </w:r>
      <w:r w:rsidRPr="002F3251">
        <w:rPr>
          <w:i/>
          <w:iCs/>
        </w:rPr>
        <w:t>Journal of Geophysical Research-Planets</w:t>
      </w:r>
      <w:r w:rsidRPr="002F3251">
        <w:t>, 123(5): 1003-1006.</w:t>
      </w:r>
      <w:hyperlink r:id="rId36" w:history="1">
        <w:r w:rsidRPr="002F3251">
          <w:rPr>
            <w:rStyle w:val="Hyperlink"/>
          </w:rPr>
          <w:t> doi:10.1029/2018JE005548</w:t>
        </w:r>
      </w:hyperlink>
    </w:p>
    <w:p w14:paraId="0C2F4204" w14:textId="77777777" w:rsidR="00CC45F0" w:rsidRDefault="00CC45F0"/>
    <w:sectPr w:rsidR="00CC45F0" w:rsidSect="00351A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20695" w14:textId="77777777" w:rsidR="00300902" w:rsidRDefault="00300902" w:rsidP="004B09F1">
      <w:r>
        <w:separator/>
      </w:r>
    </w:p>
  </w:endnote>
  <w:endnote w:type="continuationSeparator" w:id="0">
    <w:p w14:paraId="5312302E" w14:textId="77777777" w:rsidR="00300902" w:rsidRDefault="00300902" w:rsidP="004B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9B58B" w14:textId="77777777" w:rsidR="00300902" w:rsidRDefault="00300902" w:rsidP="004B09F1">
      <w:r>
        <w:separator/>
      </w:r>
    </w:p>
  </w:footnote>
  <w:footnote w:type="continuationSeparator" w:id="0">
    <w:p w14:paraId="77A96A6D" w14:textId="77777777" w:rsidR="00300902" w:rsidRDefault="00300902" w:rsidP="004B0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51"/>
    <w:rsid w:val="0008429C"/>
    <w:rsid w:val="001B4AB6"/>
    <w:rsid w:val="002F3251"/>
    <w:rsid w:val="00300902"/>
    <w:rsid w:val="00320A8C"/>
    <w:rsid w:val="00324548"/>
    <w:rsid w:val="00351A35"/>
    <w:rsid w:val="004847E2"/>
    <w:rsid w:val="004B09F1"/>
    <w:rsid w:val="004F4B76"/>
    <w:rsid w:val="00567005"/>
    <w:rsid w:val="005838BA"/>
    <w:rsid w:val="005E10F6"/>
    <w:rsid w:val="006623D6"/>
    <w:rsid w:val="00674236"/>
    <w:rsid w:val="0077411F"/>
    <w:rsid w:val="007B3B37"/>
    <w:rsid w:val="007C2BCF"/>
    <w:rsid w:val="007F27A8"/>
    <w:rsid w:val="008244F3"/>
    <w:rsid w:val="00830E91"/>
    <w:rsid w:val="0085421B"/>
    <w:rsid w:val="008854F9"/>
    <w:rsid w:val="00925E54"/>
    <w:rsid w:val="009572C7"/>
    <w:rsid w:val="00967694"/>
    <w:rsid w:val="009C1AB6"/>
    <w:rsid w:val="00A269C5"/>
    <w:rsid w:val="00A72C64"/>
    <w:rsid w:val="00A7418C"/>
    <w:rsid w:val="00BF3589"/>
    <w:rsid w:val="00C30115"/>
    <w:rsid w:val="00C96EAD"/>
    <w:rsid w:val="00CC45F0"/>
    <w:rsid w:val="00EF6CF8"/>
    <w:rsid w:val="00F10729"/>
    <w:rsid w:val="00F328C7"/>
    <w:rsid w:val="00F60AD7"/>
    <w:rsid w:val="00FC0F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DED3"/>
  <w15:chartTrackingRefBased/>
  <w15:docId w15:val="{7646D592-6D8A-7142-AE10-F95DECC1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251"/>
    <w:rPr>
      <w:color w:val="0563C1" w:themeColor="hyperlink"/>
      <w:u w:val="single"/>
    </w:rPr>
  </w:style>
  <w:style w:type="character" w:customStyle="1" w:styleId="UnresolvedMention">
    <w:name w:val="Unresolved Mention"/>
    <w:basedOn w:val="DefaultParagraphFont"/>
    <w:uiPriority w:val="99"/>
    <w:semiHidden/>
    <w:unhideWhenUsed/>
    <w:rsid w:val="002F3251"/>
    <w:rPr>
      <w:color w:val="605E5C"/>
      <w:shd w:val="clear" w:color="auto" w:fill="E1DFDD"/>
    </w:rPr>
  </w:style>
  <w:style w:type="character" w:styleId="FollowedHyperlink">
    <w:name w:val="FollowedHyperlink"/>
    <w:basedOn w:val="DefaultParagraphFont"/>
    <w:uiPriority w:val="99"/>
    <w:semiHidden/>
    <w:unhideWhenUsed/>
    <w:rsid w:val="002F3251"/>
    <w:rPr>
      <w:color w:val="954F72" w:themeColor="followedHyperlink"/>
      <w:u w:val="single"/>
    </w:rPr>
  </w:style>
  <w:style w:type="paragraph" w:styleId="Header">
    <w:name w:val="header"/>
    <w:basedOn w:val="Normal"/>
    <w:link w:val="HeaderChar"/>
    <w:uiPriority w:val="99"/>
    <w:unhideWhenUsed/>
    <w:rsid w:val="004B09F1"/>
    <w:pPr>
      <w:tabs>
        <w:tab w:val="center" w:pos="4680"/>
        <w:tab w:val="right" w:pos="9360"/>
      </w:tabs>
    </w:pPr>
  </w:style>
  <w:style w:type="character" w:customStyle="1" w:styleId="HeaderChar">
    <w:name w:val="Header Char"/>
    <w:basedOn w:val="DefaultParagraphFont"/>
    <w:link w:val="Header"/>
    <w:uiPriority w:val="99"/>
    <w:rsid w:val="004B09F1"/>
  </w:style>
  <w:style w:type="paragraph" w:styleId="Footer">
    <w:name w:val="footer"/>
    <w:basedOn w:val="Normal"/>
    <w:link w:val="FooterChar"/>
    <w:uiPriority w:val="99"/>
    <w:unhideWhenUsed/>
    <w:rsid w:val="004B09F1"/>
    <w:pPr>
      <w:tabs>
        <w:tab w:val="center" w:pos="4680"/>
        <w:tab w:val="right" w:pos="9360"/>
      </w:tabs>
    </w:pPr>
  </w:style>
  <w:style w:type="character" w:customStyle="1" w:styleId="FooterChar">
    <w:name w:val="Footer Char"/>
    <w:basedOn w:val="DefaultParagraphFont"/>
    <w:link w:val="Footer"/>
    <w:uiPriority w:val="99"/>
    <w:rsid w:val="004B0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54794">
      <w:bodyDiv w:val="1"/>
      <w:marLeft w:val="0"/>
      <w:marRight w:val="0"/>
      <w:marTop w:val="0"/>
      <w:marBottom w:val="0"/>
      <w:divBdr>
        <w:top w:val="none" w:sz="0" w:space="0" w:color="auto"/>
        <w:left w:val="none" w:sz="0" w:space="0" w:color="auto"/>
        <w:bottom w:val="none" w:sz="0" w:space="0" w:color="auto"/>
        <w:right w:val="none" w:sz="0" w:space="0" w:color="auto"/>
      </w:divBdr>
      <w:divsChild>
        <w:div w:id="830801889">
          <w:marLeft w:val="0"/>
          <w:marRight w:val="900"/>
          <w:marTop w:val="0"/>
          <w:marBottom w:val="0"/>
          <w:divBdr>
            <w:top w:val="none" w:sz="0" w:space="0" w:color="auto"/>
            <w:left w:val="none" w:sz="0" w:space="0" w:color="auto"/>
            <w:bottom w:val="none" w:sz="0" w:space="0" w:color="auto"/>
            <w:right w:val="none" w:sz="0" w:space="0" w:color="auto"/>
          </w:divBdr>
          <w:divsChild>
            <w:div w:id="1018383673">
              <w:marLeft w:val="0"/>
              <w:marRight w:val="0"/>
              <w:marTop w:val="0"/>
              <w:marBottom w:val="0"/>
              <w:divBdr>
                <w:top w:val="none" w:sz="0" w:space="0" w:color="auto"/>
                <w:left w:val="none" w:sz="0" w:space="0" w:color="auto"/>
                <w:bottom w:val="none" w:sz="0" w:space="0" w:color="auto"/>
                <w:right w:val="none" w:sz="0" w:space="0" w:color="auto"/>
              </w:divBdr>
            </w:div>
          </w:divsChild>
        </w:div>
        <w:div w:id="511534037">
          <w:marLeft w:val="0"/>
          <w:marRight w:val="900"/>
          <w:marTop w:val="0"/>
          <w:marBottom w:val="0"/>
          <w:divBdr>
            <w:top w:val="none" w:sz="0" w:space="0" w:color="auto"/>
            <w:left w:val="none" w:sz="0" w:space="0" w:color="auto"/>
            <w:bottom w:val="none" w:sz="0" w:space="0" w:color="auto"/>
            <w:right w:val="none" w:sz="0" w:space="0" w:color="auto"/>
          </w:divBdr>
          <w:divsChild>
            <w:div w:id="1045645158">
              <w:marLeft w:val="0"/>
              <w:marRight w:val="0"/>
              <w:marTop w:val="0"/>
              <w:marBottom w:val="0"/>
              <w:divBdr>
                <w:top w:val="none" w:sz="0" w:space="0" w:color="auto"/>
                <w:left w:val="none" w:sz="0" w:space="0" w:color="auto"/>
                <w:bottom w:val="none" w:sz="0" w:space="0" w:color="auto"/>
                <w:right w:val="none" w:sz="0" w:space="0" w:color="auto"/>
              </w:divBdr>
            </w:div>
          </w:divsChild>
        </w:div>
        <w:div w:id="1859736811">
          <w:marLeft w:val="0"/>
          <w:marRight w:val="900"/>
          <w:marTop w:val="0"/>
          <w:marBottom w:val="0"/>
          <w:divBdr>
            <w:top w:val="none" w:sz="0" w:space="0" w:color="auto"/>
            <w:left w:val="none" w:sz="0" w:space="0" w:color="auto"/>
            <w:bottom w:val="none" w:sz="0" w:space="0" w:color="auto"/>
            <w:right w:val="none" w:sz="0" w:space="0" w:color="auto"/>
          </w:divBdr>
          <w:divsChild>
            <w:div w:id="262955611">
              <w:marLeft w:val="0"/>
              <w:marRight w:val="0"/>
              <w:marTop w:val="0"/>
              <w:marBottom w:val="0"/>
              <w:divBdr>
                <w:top w:val="none" w:sz="0" w:space="0" w:color="auto"/>
                <w:left w:val="none" w:sz="0" w:space="0" w:color="auto"/>
                <w:bottom w:val="none" w:sz="0" w:space="0" w:color="auto"/>
                <w:right w:val="none" w:sz="0" w:space="0" w:color="auto"/>
              </w:divBdr>
            </w:div>
          </w:divsChild>
        </w:div>
        <w:div w:id="1709531495">
          <w:marLeft w:val="0"/>
          <w:marRight w:val="900"/>
          <w:marTop w:val="0"/>
          <w:marBottom w:val="0"/>
          <w:divBdr>
            <w:top w:val="none" w:sz="0" w:space="0" w:color="auto"/>
            <w:left w:val="none" w:sz="0" w:space="0" w:color="auto"/>
            <w:bottom w:val="none" w:sz="0" w:space="0" w:color="auto"/>
            <w:right w:val="none" w:sz="0" w:space="0" w:color="auto"/>
          </w:divBdr>
          <w:divsChild>
            <w:div w:id="1776830078">
              <w:marLeft w:val="0"/>
              <w:marRight w:val="0"/>
              <w:marTop w:val="0"/>
              <w:marBottom w:val="0"/>
              <w:divBdr>
                <w:top w:val="none" w:sz="0" w:space="0" w:color="auto"/>
                <w:left w:val="none" w:sz="0" w:space="0" w:color="auto"/>
                <w:bottom w:val="none" w:sz="0" w:space="0" w:color="auto"/>
                <w:right w:val="none" w:sz="0" w:space="0" w:color="auto"/>
              </w:divBdr>
            </w:div>
          </w:divsChild>
        </w:div>
        <w:div w:id="524908877">
          <w:marLeft w:val="0"/>
          <w:marRight w:val="900"/>
          <w:marTop w:val="0"/>
          <w:marBottom w:val="0"/>
          <w:divBdr>
            <w:top w:val="none" w:sz="0" w:space="0" w:color="auto"/>
            <w:left w:val="none" w:sz="0" w:space="0" w:color="auto"/>
            <w:bottom w:val="none" w:sz="0" w:space="0" w:color="auto"/>
            <w:right w:val="none" w:sz="0" w:space="0" w:color="auto"/>
          </w:divBdr>
          <w:divsChild>
            <w:div w:id="1200581297">
              <w:marLeft w:val="0"/>
              <w:marRight w:val="0"/>
              <w:marTop w:val="0"/>
              <w:marBottom w:val="0"/>
              <w:divBdr>
                <w:top w:val="none" w:sz="0" w:space="0" w:color="auto"/>
                <w:left w:val="none" w:sz="0" w:space="0" w:color="auto"/>
                <w:bottom w:val="none" w:sz="0" w:space="0" w:color="auto"/>
                <w:right w:val="none" w:sz="0" w:space="0" w:color="auto"/>
              </w:divBdr>
            </w:div>
          </w:divsChild>
        </w:div>
        <w:div w:id="2129472115">
          <w:marLeft w:val="0"/>
          <w:marRight w:val="900"/>
          <w:marTop w:val="0"/>
          <w:marBottom w:val="0"/>
          <w:divBdr>
            <w:top w:val="none" w:sz="0" w:space="0" w:color="auto"/>
            <w:left w:val="none" w:sz="0" w:space="0" w:color="auto"/>
            <w:bottom w:val="none" w:sz="0" w:space="0" w:color="auto"/>
            <w:right w:val="none" w:sz="0" w:space="0" w:color="auto"/>
          </w:divBdr>
          <w:divsChild>
            <w:div w:id="566231884">
              <w:marLeft w:val="0"/>
              <w:marRight w:val="0"/>
              <w:marTop w:val="0"/>
              <w:marBottom w:val="0"/>
              <w:divBdr>
                <w:top w:val="none" w:sz="0" w:space="0" w:color="auto"/>
                <w:left w:val="none" w:sz="0" w:space="0" w:color="auto"/>
                <w:bottom w:val="none" w:sz="0" w:space="0" w:color="auto"/>
                <w:right w:val="none" w:sz="0" w:space="0" w:color="auto"/>
              </w:divBdr>
            </w:div>
          </w:divsChild>
        </w:div>
        <w:div w:id="1967269573">
          <w:marLeft w:val="0"/>
          <w:marRight w:val="900"/>
          <w:marTop w:val="0"/>
          <w:marBottom w:val="0"/>
          <w:divBdr>
            <w:top w:val="none" w:sz="0" w:space="0" w:color="auto"/>
            <w:left w:val="none" w:sz="0" w:space="0" w:color="auto"/>
            <w:bottom w:val="none" w:sz="0" w:space="0" w:color="auto"/>
            <w:right w:val="none" w:sz="0" w:space="0" w:color="auto"/>
          </w:divBdr>
          <w:divsChild>
            <w:div w:id="38630758">
              <w:marLeft w:val="0"/>
              <w:marRight w:val="0"/>
              <w:marTop w:val="0"/>
              <w:marBottom w:val="0"/>
              <w:divBdr>
                <w:top w:val="none" w:sz="0" w:space="0" w:color="auto"/>
                <w:left w:val="none" w:sz="0" w:space="0" w:color="auto"/>
                <w:bottom w:val="none" w:sz="0" w:space="0" w:color="auto"/>
                <w:right w:val="none" w:sz="0" w:space="0" w:color="auto"/>
              </w:divBdr>
            </w:div>
          </w:divsChild>
        </w:div>
        <w:div w:id="2039617483">
          <w:marLeft w:val="0"/>
          <w:marRight w:val="900"/>
          <w:marTop w:val="0"/>
          <w:marBottom w:val="0"/>
          <w:divBdr>
            <w:top w:val="none" w:sz="0" w:space="0" w:color="auto"/>
            <w:left w:val="none" w:sz="0" w:space="0" w:color="auto"/>
            <w:bottom w:val="none" w:sz="0" w:space="0" w:color="auto"/>
            <w:right w:val="none" w:sz="0" w:space="0" w:color="auto"/>
          </w:divBdr>
          <w:divsChild>
            <w:div w:id="1674994715">
              <w:marLeft w:val="0"/>
              <w:marRight w:val="0"/>
              <w:marTop w:val="0"/>
              <w:marBottom w:val="0"/>
              <w:divBdr>
                <w:top w:val="none" w:sz="0" w:space="0" w:color="auto"/>
                <w:left w:val="none" w:sz="0" w:space="0" w:color="auto"/>
                <w:bottom w:val="none" w:sz="0" w:space="0" w:color="auto"/>
                <w:right w:val="none" w:sz="0" w:space="0" w:color="auto"/>
              </w:divBdr>
            </w:div>
          </w:divsChild>
        </w:div>
        <w:div w:id="1063454129">
          <w:marLeft w:val="0"/>
          <w:marRight w:val="900"/>
          <w:marTop w:val="0"/>
          <w:marBottom w:val="0"/>
          <w:divBdr>
            <w:top w:val="none" w:sz="0" w:space="0" w:color="auto"/>
            <w:left w:val="none" w:sz="0" w:space="0" w:color="auto"/>
            <w:bottom w:val="none" w:sz="0" w:space="0" w:color="auto"/>
            <w:right w:val="none" w:sz="0" w:space="0" w:color="auto"/>
          </w:divBdr>
          <w:divsChild>
            <w:div w:id="1447694415">
              <w:marLeft w:val="0"/>
              <w:marRight w:val="0"/>
              <w:marTop w:val="0"/>
              <w:marBottom w:val="0"/>
              <w:divBdr>
                <w:top w:val="none" w:sz="0" w:space="0" w:color="auto"/>
                <w:left w:val="none" w:sz="0" w:space="0" w:color="auto"/>
                <w:bottom w:val="none" w:sz="0" w:space="0" w:color="auto"/>
                <w:right w:val="none" w:sz="0" w:space="0" w:color="auto"/>
              </w:divBdr>
            </w:div>
          </w:divsChild>
        </w:div>
        <w:div w:id="764618725">
          <w:marLeft w:val="0"/>
          <w:marRight w:val="900"/>
          <w:marTop w:val="0"/>
          <w:marBottom w:val="0"/>
          <w:divBdr>
            <w:top w:val="none" w:sz="0" w:space="0" w:color="auto"/>
            <w:left w:val="none" w:sz="0" w:space="0" w:color="auto"/>
            <w:bottom w:val="none" w:sz="0" w:space="0" w:color="auto"/>
            <w:right w:val="none" w:sz="0" w:space="0" w:color="auto"/>
          </w:divBdr>
          <w:divsChild>
            <w:div w:id="1503399631">
              <w:marLeft w:val="0"/>
              <w:marRight w:val="0"/>
              <w:marTop w:val="0"/>
              <w:marBottom w:val="0"/>
              <w:divBdr>
                <w:top w:val="none" w:sz="0" w:space="0" w:color="auto"/>
                <w:left w:val="none" w:sz="0" w:space="0" w:color="auto"/>
                <w:bottom w:val="none" w:sz="0" w:space="0" w:color="auto"/>
                <w:right w:val="none" w:sz="0" w:space="0" w:color="auto"/>
              </w:divBdr>
            </w:div>
          </w:divsChild>
        </w:div>
        <w:div w:id="248392725">
          <w:marLeft w:val="0"/>
          <w:marRight w:val="900"/>
          <w:marTop w:val="0"/>
          <w:marBottom w:val="0"/>
          <w:divBdr>
            <w:top w:val="none" w:sz="0" w:space="0" w:color="auto"/>
            <w:left w:val="none" w:sz="0" w:space="0" w:color="auto"/>
            <w:bottom w:val="none" w:sz="0" w:space="0" w:color="auto"/>
            <w:right w:val="none" w:sz="0" w:space="0" w:color="auto"/>
          </w:divBdr>
          <w:divsChild>
            <w:div w:id="582371216">
              <w:marLeft w:val="0"/>
              <w:marRight w:val="0"/>
              <w:marTop w:val="0"/>
              <w:marBottom w:val="0"/>
              <w:divBdr>
                <w:top w:val="none" w:sz="0" w:space="0" w:color="auto"/>
                <w:left w:val="none" w:sz="0" w:space="0" w:color="auto"/>
                <w:bottom w:val="none" w:sz="0" w:space="0" w:color="auto"/>
                <w:right w:val="none" w:sz="0" w:space="0" w:color="auto"/>
              </w:divBdr>
            </w:div>
          </w:divsChild>
        </w:div>
        <w:div w:id="734477233">
          <w:marLeft w:val="0"/>
          <w:marRight w:val="900"/>
          <w:marTop w:val="0"/>
          <w:marBottom w:val="0"/>
          <w:divBdr>
            <w:top w:val="none" w:sz="0" w:space="0" w:color="auto"/>
            <w:left w:val="none" w:sz="0" w:space="0" w:color="auto"/>
            <w:bottom w:val="none" w:sz="0" w:space="0" w:color="auto"/>
            <w:right w:val="none" w:sz="0" w:space="0" w:color="auto"/>
          </w:divBdr>
          <w:divsChild>
            <w:div w:id="992831463">
              <w:marLeft w:val="0"/>
              <w:marRight w:val="0"/>
              <w:marTop w:val="0"/>
              <w:marBottom w:val="0"/>
              <w:divBdr>
                <w:top w:val="none" w:sz="0" w:space="0" w:color="auto"/>
                <w:left w:val="none" w:sz="0" w:space="0" w:color="auto"/>
                <w:bottom w:val="none" w:sz="0" w:space="0" w:color="auto"/>
                <w:right w:val="none" w:sz="0" w:space="0" w:color="auto"/>
              </w:divBdr>
            </w:div>
          </w:divsChild>
        </w:div>
        <w:div w:id="1702706036">
          <w:marLeft w:val="0"/>
          <w:marRight w:val="900"/>
          <w:marTop w:val="0"/>
          <w:marBottom w:val="0"/>
          <w:divBdr>
            <w:top w:val="none" w:sz="0" w:space="0" w:color="auto"/>
            <w:left w:val="none" w:sz="0" w:space="0" w:color="auto"/>
            <w:bottom w:val="none" w:sz="0" w:space="0" w:color="auto"/>
            <w:right w:val="none" w:sz="0" w:space="0" w:color="auto"/>
          </w:divBdr>
          <w:divsChild>
            <w:div w:id="2079401375">
              <w:marLeft w:val="0"/>
              <w:marRight w:val="0"/>
              <w:marTop w:val="0"/>
              <w:marBottom w:val="0"/>
              <w:divBdr>
                <w:top w:val="none" w:sz="0" w:space="0" w:color="auto"/>
                <w:left w:val="none" w:sz="0" w:space="0" w:color="auto"/>
                <w:bottom w:val="none" w:sz="0" w:space="0" w:color="auto"/>
                <w:right w:val="none" w:sz="0" w:space="0" w:color="auto"/>
              </w:divBdr>
            </w:div>
          </w:divsChild>
        </w:div>
        <w:div w:id="1132871805">
          <w:marLeft w:val="0"/>
          <w:marRight w:val="900"/>
          <w:marTop w:val="0"/>
          <w:marBottom w:val="0"/>
          <w:divBdr>
            <w:top w:val="none" w:sz="0" w:space="0" w:color="auto"/>
            <w:left w:val="none" w:sz="0" w:space="0" w:color="auto"/>
            <w:bottom w:val="none" w:sz="0" w:space="0" w:color="auto"/>
            <w:right w:val="none" w:sz="0" w:space="0" w:color="auto"/>
          </w:divBdr>
          <w:divsChild>
            <w:div w:id="1752383918">
              <w:marLeft w:val="0"/>
              <w:marRight w:val="0"/>
              <w:marTop w:val="0"/>
              <w:marBottom w:val="0"/>
              <w:divBdr>
                <w:top w:val="none" w:sz="0" w:space="0" w:color="auto"/>
                <w:left w:val="none" w:sz="0" w:space="0" w:color="auto"/>
                <w:bottom w:val="none" w:sz="0" w:space="0" w:color="auto"/>
                <w:right w:val="none" w:sz="0" w:space="0" w:color="auto"/>
              </w:divBdr>
            </w:div>
          </w:divsChild>
        </w:div>
        <w:div w:id="1897282335">
          <w:marLeft w:val="0"/>
          <w:marRight w:val="900"/>
          <w:marTop w:val="0"/>
          <w:marBottom w:val="0"/>
          <w:divBdr>
            <w:top w:val="none" w:sz="0" w:space="0" w:color="auto"/>
            <w:left w:val="none" w:sz="0" w:space="0" w:color="auto"/>
            <w:bottom w:val="none" w:sz="0" w:space="0" w:color="auto"/>
            <w:right w:val="none" w:sz="0" w:space="0" w:color="auto"/>
          </w:divBdr>
          <w:divsChild>
            <w:div w:id="512644201">
              <w:marLeft w:val="0"/>
              <w:marRight w:val="0"/>
              <w:marTop w:val="0"/>
              <w:marBottom w:val="0"/>
              <w:divBdr>
                <w:top w:val="none" w:sz="0" w:space="0" w:color="auto"/>
                <w:left w:val="none" w:sz="0" w:space="0" w:color="auto"/>
                <w:bottom w:val="none" w:sz="0" w:space="0" w:color="auto"/>
                <w:right w:val="none" w:sz="0" w:space="0" w:color="auto"/>
              </w:divBdr>
            </w:div>
          </w:divsChild>
        </w:div>
        <w:div w:id="2056272413">
          <w:marLeft w:val="0"/>
          <w:marRight w:val="900"/>
          <w:marTop w:val="0"/>
          <w:marBottom w:val="0"/>
          <w:divBdr>
            <w:top w:val="none" w:sz="0" w:space="0" w:color="auto"/>
            <w:left w:val="none" w:sz="0" w:space="0" w:color="auto"/>
            <w:bottom w:val="none" w:sz="0" w:space="0" w:color="auto"/>
            <w:right w:val="none" w:sz="0" w:space="0" w:color="auto"/>
          </w:divBdr>
          <w:divsChild>
            <w:div w:id="1075125847">
              <w:marLeft w:val="0"/>
              <w:marRight w:val="0"/>
              <w:marTop w:val="0"/>
              <w:marBottom w:val="0"/>
              <w:divBdr>
                <w:top w:val="none" w:sz="0" w:space="0" w:color="auto"/>
                <w:left w:val="none" w:sz="0" w:space="0" w:color="auto"/>
                <w:bottom w:val="none" w:sz="0" w:space="0" w:color="auto"/>
                <w:right w:val="none" w:sz="0" w:space="0" w:color="auto"/>
              </w:divBdr>
            </w:div>
          </w:divsChild>
        </w:div>
        <w:div w:id="1494568567">
          <w:marLeft w:val="0"/>
          <w:marRight w:val="900"/>
          <w:marTop w:val="0"/>
          <w:marBottom w:val="0"/>
          <w:divBdr>
            <w:top w:val="none" w:sz="0" w:space="0" w:color="auto"/>
            <w:left w:val="none" w:sz="0" w:space="0" w:color="auto"/>
            <w:bottom w:val="none" w:sz="0" w:space="0" w:color="auto"/>
            <w:right w:val="none" w:sz="0" w:space="0" w:color="auto"/>
          </w:divBdr>
          <w:divsChild>
            <w:div w:id="35979867">
              <w:marLeft w:val="0"/>
              <w:marRight w:val="0"/>
              <w:marTop w:val="0"/>
              <w:marBottom w:val="0"/>
              <w:divBdr>
                <w:top w:val="none" w:sz="0" w:space="0" w:color="auto"/>
                <w:left w:val="none" w:sz="0" w:space="0" w:color="auto"/>
                <w:bottom w:val="none" w:sz="0" w:space="0" w:color="auto"/>
                <w:right w:val="none" w:sz="0" w:space="0" w:color="auto"/>
              </w:divBdr>
            </w:div>
          </w:divsChild>
        </w:div>
        <w:div w:id="851920577">
          <w:marLeft w:val="0"/>
          <w:marRight w:val="900"/>
          <w:marTop w:val="0"/>
          <w:marBottom w:val="0"/>
          <w:divBdr>
            <w:top w:val="none" w:sz="0" w:space="0" w:color="auto"/>
            <w:left w:val="none" w:sz="0" w:space="0" w:color="auto"/>
            <w:bottom w:val="none" w:sz="0" w:space="0" w:color="auto"/>
            <w:right w:val="none" w:sz="0" w:space="0" w:color="auto"/>
          </w:divBdr>
          <w:divsChild>
            <w:div w:id="1165363208">
              <w:marLeft w:val="0"/>
              <w:marRight w:val="0"/>
              <w:marTop w:val="0"/>
              <w:marBottom w:val="0"/>
              <w:divBdr>
                <w:top w:val="none" w:sz="0" w:space="0" w:color="auto"/>
                <w:left w:val="none" w:sz="0" w:space="0" w:color="auto"/>
                <w:bottom w:val="none" w:sz="0" w:space="0" w:color="auto"/>
                <w:right w:val="none" w:sz="0" w:space="0" w:color="auto"/>
              </w:divBdr>
            </w:div>
          </w:divsChild>
        </w:div>
        <w:div w:id="657418090">
          <w:marLeft w:val="0"/>
          <w:marRight w:val="900"/>
          <w:marTop w:val="0"/>
          <w:marBottom w:val="0"/>
          <w:divBdr>
            <w:top w:val="none" w:sz="0" w:space="0" w:color="auto"/>
            <w:left w:val="none" w:sz="0" w:space="0" w:color="auto"/>
            <w:bottom w:val="none" w:sz="0" w:space="0" w:color="auto"/>
            <w:right w:val="none" w:sz="0" w:space="0" w:color="auto"/>
          </w:divBdr>
          <w:divsChild>
            <w:div w:id="2007442309">
              <w:marLeft w:val="0"/>
              <w:marRight w:val="0"/>
              <w:marTop w:val="0"/>
              <w:marBottom w:val="0"/>
              <w:divBdr>
                <w:top w:val="none" w:sz="0" w:space="0" w:color="auto"/>
                <w:left w:val="none" w:sz="0" w:space="0" w:color="auto"/>
                <w:bottom w:val="none" w:sz="0" w:space="0" w:color="auto"/>
                <w:right w:val="none" w:sz="0" w:space="0" w:color="auto"/>
              </w:divBdr>
            </w:div>
          </w:divsChild>
        </w:div>
        <w:div w:id="2131975240">
          <w:marLeft w:val="0"/>
          <w:marRight w:val="900"/>
          <w:marTop w:val="0"/>
          <w:marBottom w:val="0"/>
          <w:divBdr>
            <w:top w:val="none" w:sz="0" w:space="0" w:color="auto"/>
            <w:left w:val="none" w:sz="0" w:space="0" w:color="auto"/>
            <w:bottom w:val="none" w:sz="0" w:space="0" w:color="auto"/>
            <w:right w:val="none" w:sz="0" w:space="0" w:color="auto"/>
          </w:divBdr>
          <w:divsChild>
            <w:div w:id="1819689144">
              <w:marLeft w:val="0"/>
              <w:marRight w:val="0"/>
              <w:marTop w:val="0"/>
              <w:marBottom w:val="0"/>
              <w:divBdr>
                <w:top w:val="none" w:sz="0" w:space="0" w:color="auto"/>
                <w:left w:val="none" w:sz="0" w:space="0" w:color="auto"/>
                <w:bottom w:val="none" w:sz="0" w:space="0" w:color="auto"/>
                <w:right w:val="none" w:sz="0" w:space="0" w:color="auto"/>
              </w:divBdr>
            </w:div>
          </w:divsChild>
        </w:div>
        <w:div w:id="1583370006">
          <w:marLeft w:val="0"/>
          <w:marRight w:val="900"/>
          <w:marTop w:val="0"/>
          <w:marBottom w:val="0"/>
          <w:divBdr>
            <w:top w:val="none" w:sz="0" w:space="0" w:color="auto"/>
            <w:left w:val="none" w:sz="0" w:space="0" w:color="auto"/>
            <w:bottom w:val="none" w:sz="0" w:space="0" w:color="auto"/>
            <w:right w:val="none" w:sz="0" w:space="0" w:color="auto"/>
          </w:divBdr>
          <w:divsChild>
            <w:div w:id="1405100310">
              <w:marLeft w:val="0"/>
              <w:marRight w:val="0"/>
              <w:marTop w:val="0"/>
              <w:marBottom w:val="0"/>
              <w:divBdr>
                <w:top w:val="none" w:sz="0" w:space="0" w:color="auto"/>
                <w:left w:val="none" w:sz="0" w:space="0" w:color="auto"/>
                <w:bottom w:val="none" w:sz="0" w:space="0" w:color="auto"/>
                <w:right w:val="none" w:sz="0" w:space="0" w:color="auto"/>
              </w:divBdr>
            </w:div>
          </w:divsChild>
        </w:div>
        <w:div w:id="857694073">
          <w:marLeft w:val="0"/>
          <w:marRight w:val="900"/>
          <w:marTop w:val="0"/>
          <w:marBottom w:val="0"/>
          <w:divBdr>
            <w:top w:val="none" w:sz="0" w:space="0" w:color="auto"/>
            <w:left w:val="none" w:sz="0" w:space="0" w:color="auto"/>
            <w:bottom w:val="none" w:sz="0" w:space="0" w:color="auto"/>
            <w:right w:val="none" w:sz="0" w:space="0" w:color="auto"/>
          </w:divBdr>
          <w:divsChild>
            <w:div w:id="334114687">
              <w:marLeft w:val="0"/>
              <w:marRight w:val="0"/>
              <w:marTop w:val="0"/>
              <w:marBottom w:val="0"/>
              <w:divBdr>
                <w:top w:val="none" w:sz="0" w:space="0" w:color="auto"/>
                <w:left w:val="none" w:sz="0" w:space="0" w:color="auto"/>
                <w:bottom w:val="none" w:sz="0" w:space="0" w:color="auto"/>
                <w:right w:val="none" w:sz="0" w:space="0" w:color="auto"/>
              </w:divBdr>
            </w:div>
          </w:divsChild>
        </w:div>
        <w:div w:id="1560750563">
          <w:marLeft w:val="0"/>
          <w:marRight w:val="900"/>
          <w:marTop w:val="0"/>
          <w:marBottom w:val="0"/>
          <w:divBdr>
            <w:top w:val="none" w:sz="0" w:space="0" w:color="auto"/>
            <w:left w:val="none" w:sz="0" w:space="0" w:color="auto"/>
            <w:bottom w:val="none" w:sz="0" w:space="0" w:color="auto"/>
            <w:right w:val="none" w:sz="0" w:space="0" w:color="auto"/>
          </w:divBdr>
          <w:divsChild>
            <w:div w:id="1512836233">
              <w:marLeft w:val="0"/>
              <w:marRight w:val="0"/>
              <w:marTop w:val="0"/>
              <w:marBottom w:val="0"/>
              <w:divBdr>
                <w:top w:val="none" w:sz="0" w:space="0" w:color="auto"/>
                <w:left w:val="none" w:sz="0" w:space="0" w:color="auto"/>
                <w:bottom w:val="none" w:sz="0" w:space="0" w:color="auto"/>
                <w:right w:val="none" w:sz="0" w:space="0" w:color="auto"/>
              </w:divBdr>
            </w:div>
          </w:divsChild>
        </w:div>
        <w:div w:id="822890053">
          <w:marLeft w:val="0"/>
          <w:marRight w:val="900"/>
          <w:marTop w:val="0"/>
          <w:marBottom w:val="0"/>
          <w:divBdr>
            <w:top w:val="none" w:sz="0" w:space="0" w:color="auto"/>
            <w:left w:val="none" w:sz="0" w:space="0" w:color="auto"/>
            <w:bottom w:val="none" w:sz="0" w:space="0" w:color="auto"/>
            <w:right w:val="none" w:sz="0" w:space="0" w:color="auto"/>
          </w:divBdr>
          <w:divsChild>
            <w:div w:id="1818254457">
              <w:marLeft w:val="0"/>
              <w:marRight w:val="0"/>
              <w:marTop w:val="0"/>
              <w:marBottom w:val="0"/>
              <w:divBdr>
                <w:top w:val="none" w:sz="0" w:space="0" w:color="auto"/>
                <w:left w:val="none" w:sz="0" w:space="0" w:color="auto"/>
                <w:bottom w:val="none" w:sz="0" w:space="0" w:color="auto"/>
                <w:right w:val="none" w:sz="0" w:space="0" w:color="auto"/>
              </w:divBdr>
            </w:div>
          </w:divsChild>
        </w:div>
        <w:div w:id="1007639539">
          <w:marLeft w:val="0"/>
          <w:marRight w:val="900"/>
          <w:marTop w:val="0"/>
          <w:marBottom w:val="0"/>
          <w:divBdr>
            <w:top w:val="none" w:sz="0" w:space="0" w:color="auto"/>
            <w:left w:val="none" w:sz="0" w:space="0" w:color="auto"/>
            <w:bottom w:val="none" w:sz="0" w:space="0" w:color="auto"/>
            <w:right w:val="none" w:sz="0" w:space="0" w:color="auto"/>
          </w:divBdr>
          <w:divsChild>
            <w:div w:id="1435788547">
              <w:marLeft w:val="0"/>
              <w:marRight w:val="0"/>
              <w:marTop w:val="0"/>
              <w:marBottom w:val="0"/>
              <w:divBdr>
                <w:top w:val="none" w:sz="0" w:space="0" w:color="auto"/>
                <w:left w:val="none" w:sz="0" w:space="0" w:color="auto"/>
                <w:bottom w:val="none" w:sz="0" w:space="0" w:color="auto"/>
                <w:right w:val="none" w:sz="0" w:space="0" w:color="auto"/>
              </w:divBdr>
            </w:div>
          </w:divsChild>
        </w:div>
        <w:div w:id="145052304">
          <w:marLeft w:val="0"/>
          <w:marRight w:val="900"/>
          <w:marTop w:val="0"/>
          <w:marBottom w:val="0"/>
          <w:divBdr>
            <w:top w:val="none" w:sz="0" w:space="0" w:color="auto"/>
            <w:left w:val="none" w:sz="0" w:space="0" w:color="auto"/>
            <w:bottom w:val="none" w:sz="0" w:space="0" w:color="auto"/>
            <w:right w:val="none" w:sz="0" w:space="0" w:color="auto"/>
          </w:divBdr>
          <w:divsChild>
            <w:div w:id="674652907">
              <w:marLeft w:val="0"/>
              <w:marRight w:val="0"/>
              <w:marTop w:val="0"/>
              <w:marBottom w:val="0"/>
              <w:divBdr>
                <w:top w:val="none" w:sz="0" w:space="0" w:color="auto"/>
                <w:left w:val="none" w:sz="0" w:space="0" w:color="auto"/>
                <w:bottom w:val="none" w:sz="0" w:space="0" w:color="auto"/>
                <w:right w:val="none" w:sz="0" w:space="0" w:color="auto"/>
              </w:divBdr>
            </w:div>
          </w:divsChild>
        </w:div>
        <w:div w:id="1438720285">
          <w:marLeft w:val="0"/>
          <w:marRight w:val="900"/>
          <w:marTop w:val="0"/>
          <w:marBottom w:val="0"/>
          <w:divBdr>
            <w:top w:val="none" w:sz="0" w:space="0" w:color="auto"/>
            <w:left w:val="none" w:sz="0" w:space="0" w:color="auto"/>
            <w:bottom w:val="none" w:sz="0" w:space="0" w:color="auto"/>
            <w:right w:val="none" w:sz="0" w:space="0" w:color="auto"/>
          </w:divBdr>
          <w:divsChild>
            <w:div w:id="98572642">
              <w:marLeft w:val="0"/>
              <w:marRight w:val="0"/>
              <w:marTop w:val="0"/>
              <w:marBottom w:val="0"/>
              <w:divBdr>
                <w:top w:val="none" w:sz="0" w:space="0" w:color="auto"/>
                <w:left w:val="none" w:sz="0" w:space="0" w:color="auto"/>
                <w:bottom w:val="none" w:sz="0" w:space="0" w:color="auto"/>
                <w:right w:val="none" w:sz="0" w:space="0" w:color="auto"/>
              </w:divBdr>
            </w:div>
          </w:divsChild>
        </w:div>
        <w:div w:id="503014965">
          <w:marLeft w:val="0"/>
          <w:marRight w:val="900"/>
          <w:marTop w:val="0"/>
          <w:marBottom w:val="0"/>
          <w:divBdr>
            <w:top w:val="none" w:sz="0" w:space="0" w:color="auto"/>
            <w:left w:val="none" w:sz="0" w:space="0" w:color="auto"/>
            <w:bottom w:val="none" w:sz="0" w:space="0" w:color="auto"/>
            <w:right w:val="none" w:sz="0" w:space="0" w:color="auto"/>
          </w:divBdr>
          <w:divsChild>
            <w:div w:id="2032216831">
              <w:marLeft w:val="0"/>
              <w:marRight w:val="0"/>
              <w:marTop w:val="0"/>
              <w:marBottom w:val="0"/>
              <w:divBdr>
                <w:top w:val="none" w:sz="0" w:space="0" w:color="auto"/>
                <w:left w:val="none" w:sz="0" w:space="0" w:color="auto"/>
                <w:bottom w:val="none" w:sz="0" w:space="0" w:color="auto"/>
                <w:right w:val="none" w:sz="0" w:space="0" w:color="auto"/>
              </w:divBdr>
            </w:div>
          </w:divsChild>
        </w:div>
        <w:div w:id="1641614855">
          <w:marLeft w:val="0"/>
          <w:marRight w:val="900"/>
          <w:marTop w:val="0"/>
          <w:marBottom w:val="0"/>
          <w:divBdr>
            <w:top w:val="none" w:sz="0" w:space="0" w:color="auto"/>
            <w:left w:val="none" w:sz="0" w:space="0" w:color="auto"/>
            <w:bottom w:val="none" w:sz="0" w:space="0" w:color="auto"/>
            <w:right w:val="none" w:sz="0" w:space="0" w:color="auto"/>
          </w:divBdr>
          <w:divsChild>
            <w:div w:id="410276592">
              <w:marLeft w:val="0"/>
              <w:marRight w:val="0"/>
              <w:marTop w:val="0"/>
              <w:marBottom w:val="0"/>
              <w:divBdr>
                <w:top w:val="none" w:sz="0" w:space="0" w:color="auto"/>
                <w:left w:val="none" w:sz="0" w:space="0" w:color="auto"/>
                <w:bottom w:val="none" w:sz="0" w:space="0" w:color="auto"/>
                <w:right w:val="none" w:sz="0" w:space="0" w:color="auto"/>
              </w:divBdr>
            </w:div>
          </w:divsChild>
        </w:div>
        <w:div w:id="1204713111">
          <w:marLeft w:val="0"/>
          <w:marRight w:val="900"/>
          <w:marTop w:val="0"/>
          <w:marBottom w:val="0"/>
          <w:divBdr>
            <w:top w:val="none" w:sz="0" w:space="0" w:color="auto"/>
            <w:left w:val="none" w:sz="0" w:space="0" w:color="auto"/>
            <w:bottom w:val="none" w:sz="0" w:space="0" w:color="auto"/>
            <w:right w:val="none" w:sz="0" w:space="0" w:color="auto"/>
          </w:divBdr>
          <w:divsChild>
            <w:div w:id="629557739">
              <w:marLeft w:val="0"/>
              <w:marRight w:val="0"/>
              <w:marTop w:val="0"/>
              <w:marBottom w:val="0"/>
              <w:divBdr>
                <w:top w:val="none" w:sz="0" w:space="0" w:color="auto"/>
                <w:left w:val="none" w:sz="0" w:space="0" w:color="auto"/>
                <w:bottom w:val="none" w:sz="0" w:space="0" w:color="auto"/>
                <w:right w:val="none" w:sz="0" w:space="0" w:color="auto"/>
              </w:divBdr>
            </w:div>
          </w:divsChild>
        </w:div>
        <w:div w:id="2023316476">
          <w:marLeft w:val="0"/>
          <w:marRight w:val="900"/>
          <w:marTop w:val="0"/>
          <w:marBottom w:val="0"/>
          <w:divBdr>
            <w:top w:val="none" w:sz="0" w:space="0" w:color="auto"/>
            <w:left w:val="none" w:sz="0" w:space="0" w:color="auto"/>
            <w:bottom w:val="none" w:sz="0" w:space="0" w:color="auto"/>
            <w:right w:val="none" w:sz="0" w:space="0" w:color="auto"/>
          </w:divBdr>
          <w:divsChild>
            <w:div w:id="1017583694">
              <w:marLeft w:val="0"/>
              <w:marRight w:val="0"/>
              <w:marTop w:val="0"/>
              <w:marBottom w:val="0"/>
              <w:divBdr>
                <w:top w:val="none" w:sz="0" w:space="0" w:color="auto"/>
                <w:left w:val="none" w:sz="0" w:space="0" w:color="auto"/>
                <w:bottom w:val="none" w:sz="0" w:space="0" w:color="auto"/>
                <w:right w:val="none" w:sz="0" w:space="0" w:color="auto"/>
              </w:divBdr>
            </w:div>
          </w:divsChild>
        </w:div>
        <w:div w:id="530384883">
          <w:marLeft w:val="0"/>
          <w:marRight w:val="900"/>
          <w:marTop w:val="0"/>
          <w:marBottom w:val="0"/>
          <w:divBdr>
            <w:top w:val="none" w:sz="0" w:space="0" w:color="auto"/>
            <w:left w:val="none" w:sz="0" w:space="0" w:color="auto"/>
            <w:bottom w:val="none" w:sz="0" w:space="0" w:color="auto"/>
            <w:right w:val="none" w:sz="0" w:space="0" w:color="auto"/>
          </w:divBdr>
          <w:divsChild>
            <w:div w:id="1849372156">
              <w:marLeft w:val="0"/>
              <w:marRight w:val="0"/>
              <w:marTop w:val="0"/>
              <w:marBottom w:val="0"/>
              <w:divBdr>
                <w:top w:val="none" w:sz="0" w:space="0" w:color="auto"/>
                <w:left w:val="none" w:sz="0" w:space="0" w:color="auto"/>
                <w:bottom w:val="none" w:sz="0" w:space="0" w:color="auto"/>
                <w:right w:val="none" w:sz="0" w:space="0" w:color="auto"/>
              </w:divBdr>
            </w:div>
          </w:divsChild>
        </w:div>
        <w:div w:id="1373798304">
          <w:marLeft w:val="0"/>
          <w:marRight w:val="900"/>
          <w:marTop w:val="0"/>
          <w:marBottom w:val="0"/>
          <w:divBdr>
            <w:top w:val="none" w:sz="0" w:space="0" w:color="auto"/>
            <w:left w:val="none" w:sz="0" w:space="0" w:color="auto"/>
            <w:bottom w:val="none" w:sz="0" w:space="0" w:color="auto"/>
            <w:right w:val="none" w:sz="0" w:space="0" w:color="auto"/>
          </w:divBdr>
          <w:divsChild>
            <w:div w:id="523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661">
      <w:bodyDiv w:val="1"/>
      <w:marLeft w:val="0"/>
      <w:marRight w:val="0"/>
      <w:marTop w:val="0"/>
      <w:marBottom w:val="0"/>
      <w:divBdr>
        <w:top w:val="none" w:sz="0" w:space="0" w:color="auto"/>
        <w:left w:val="none" w:sz="0" w:space="0" w:color="auto"/>
        <w:bottom w:val="none" w:sz="0" w:space="0" w:color="auto"/>
        <w:right w:val="none" w:sz="0" w:space="0" w:color="auto"/>
      </w:divBdr>
      <w:divsChild>
        <w:div w:id="1319460560">
          <w:marLeft w:val="0"/>
          <w:marRight w:val="900"/>
          <w:marTop w:val="0"/>
          <w:marBottom w:val="0"/>
          <w:divBdr>
            <w:top w:val="none" w:sz="0" w:space="0" w:color="auto"/>
            <w:left w:val="none" w:sz="0" w:space="0" w:color="auto"/>
            <w:bottom w:val="none" w:sz="0" w:space="0" w:color="auto"/>
            <w:right w:val="none" w:sz="0" w:space="0" w:color="auto"/>
          </w:divBdr>
          <w:divsChild>
            <w:div w:id="996030760">
              <w:marLeft w:val="0"/>
              <w:marRight w:val="0"/>
              <w:marTop w:val="0"/>
              <w:marBottom w:val="0"/>
              <w:divBdr>
                <w:top w:val="none" w:sz="0" w:space="0" w:color="auto"/>
                <w:left w:val="none" w:sz="0" w:space="0" w:color="auto"/>
                <w:bottom w:val="none" w:sz="0" w:space="0" w:color="auto"/>
                <w:right w:val="none" w:sz="0" w:space="0" w:color="auto"/>
              </w:divBdr>
            </w:div>
          </w:divsChild>
        </w:div>
        <w:div w:id="186404836">
          <w:marLeft w:val="0"/>
          <w:marRight w:val="900"/>
          <w:marTop w:val="0"/>
          <w:marBottom w:val="0"/>
          <w:divBdr>
            <w:top w:val="none" w:sz="0" w:space="0" w:color="auto"/>
            <w:left w:val="none" w:sz="0" w:space="0" w:color="auto"/>
            <w:bottom w:val="none" w:sz="0" w:space="0" w:color="auto"/>
            <w:right w:val="none" w:sz="0" w:space="0" w:color="auto"/>
          </w:divBdr>
          <w:divsChild>
            <w:div w:id="1767772879">
              <w:marLeft w:val="0"/>
              <w:marRight w:val="0"/>
              <w:marTop w:val="0"/>
              <w:marBottom w:val="0"/>
              <w:divBdr>
                <w:top w:val="none" w:sz="0" w:space="0" w:color="auto"/>
                <w:left w:val="none" w:sz="0" w:space="0" w:color="auto"/>
                <w:bottom w:val="none" w:sz="0" w:space="0" w:color="auto"/>
                <w:right w:val="none" w:sz="0" w:space="0" w:color="auto"/>
              </w:divBdr>
            </w:div>
          </w:divsChild>
        </w:div>
        <w:div w:id="1189182381">
          <w:marLeft w:val="0"/>
          <w:marRight w:val="900"/>
          <w:marTop w:val="0"/>
          <w:marBottom w:val="0"/>
          <w:divBdr>
            <w:top w:val="none" w:sz="0" w:space="0" w:color="auto"/>
            <w:left w:val="none" w:sz="0" w:space="0" w:color="auto"/>
            <w:bottom w:val="none" w:sz="0" w:space="0" w:color="auto"/>
            <w:right w:val="none" w:sz="0" w:space="0" w:color="auto"/>
          </w:divBdr>
          <w:divsChild>
            <w:div w:id="1920171252">
              <w:marLeft w:val="0"/>
              <w:marRight w:val="0"/>
              <w:marTop w:val="0"/>
              <w:marBottom w:val="0"/>
              <w:divBdr>
                <w:top w:val="none" w:sz="0" w:space="0" w:color="auto"/>
                <w:left w:val="none" w:sz="0" w:space="0" w:color="auto"/>
                <w:bottom w:val="none" w:sz="0" w:space="0" w:color="auto"/>
                <w:right w:val="none" w:sz="0" w:space="0" w:color="auto"/>
              </w:divBdr>
            </w:div>
          </w:divsChild>
        </w:div>
        <w:div w:id="1223446356">
          <w:marLeft w:val="0"/>
          <w:marRight w:val="900"/>
          <w:marTop w:val="0"/>
          <w:marBottom w:val="0"/>
          <w:divBdr>
            <w:top w:val="none" w:sz="0" w:space="0" w:color="auto"/>
            <w:left w:val="none" w:sz="0" w:space="0" w:color="auto"/>
            <w:bottom w:val="none" w:sz="0" w:space="0" w:color="auto"/>
            <w:right w:val="none" w:sz="0" w:space="0" w:color="auto"/>
          </w:divBdr>
          <w:divsChild>
            <w:div w:id="1110203410">
              <w:marLeft w:val="0"/>
              <w:marRight w:val="0"/>
              <w:marTop w:val="0"/>
              <w:marBottom w:val="0"/>
              <w:divBdr>
                <w:top w:val="none" w:sz="0" w:space="0" w:color="auto"/>
                <w:left w:val="none" w:sz="0" w:space="0" w:color="auto"/>
                <w:bottom w:val="none" w:sz="0" w:space="0" w:color="auto"/>
                <w:right w:val="none" w:sz="0" w:space="0" w:color="auto"/>
              </w:divBdr>
            </w:div>
          </w:divsChild>
        </w:div>
        <w:div w:id="2081519673">
          <w:marLeft w:val="0"/>
          <w:marRight w:val="900"/>
          <w:marTop w:val="0"/>
          <w:marBottom w:val="0"/>
          <w:divBdr>
            <w:top w:val="none" w:sz="0" w:space="0" w:color="auto"/>
            <w:left w:val="none" w:sz="0" w:space="0" w:color="auto"/>
            <w:bottom w:val="none" w:sz="0" w:space="0" w:color="auto"/>
            <w:right w:val="none" w:sz="0" w:space="0" w:color="auto"/>
          </w:divBdr>
          <w:divsChild>
            <w:div w:id="2081168522">
              <w:marLeft w:val="0"/>
              <w:marRight w:val="0"/>
              <w:marTop w:val="0"/>
              <w:marBottom w:val="0"/>
              <w:divBdr>
                <w:top w:val="none" w:sz="0" w:space="0" w:color="auto"/>
                <w:left w:val="none" w:sz="0" w:space="0" w:color="auto"/>
                <w:bottom w:val="none" w:sz="0" w:space="0" w:color="auto"/>
                <w:right w:val="none" w:sz="0" w:space="0" w:color="auto"/>
              </w:divBdr>
            </w:div>
          </w:divsChild>
        </w:div>
        <w:div w:id="797529937">
          <w:marLeft w:val="0"/>
          <w:marRight w:val="900"/>
          <w:marTop w:val="0"/>
          <w:marBottom w:val="0"/>
          <w:divBdr>
            <w:top w:val="none" w:sz="0" w:space="0" w:color="auto"/>
            <w:left w:val="none" w:sz="0" w:space="0" w:color="auto"/>
            <w:bottom w:val="none" w:sz="0" w:space="0" w:color="auto"/>
            <w:right w:val="none" w:sz="0" w:space="0" w:color="auto"/>
          </w:divBdr>
          <w:divsChild>
            <w:div w:id="1232278457">
              <w:marLeft w:val="0"/>
              <w:marRight w:val="0"/>
              <w:marTop w:val="0"/>
              <w:marBottom w:val="0"/>
              <w:divBdr>
                <w:top w:val="none" w:sz="0" w:space="0" w:color="auto"/>
                <w:left w:val="none" w:sz="0" w:space="0" w:color="auto"/>
                <w:bottom w:val="none" w:sz="0" w:space="0" w:color="auto"/>
                <w:right w:val="none" w:sz="0" w:space="0" w:color="auto"/>
              </w:divBdr>
            </w:div>
          </w:divsChild>
        </w:div>
        <w:div w:id="245305746">
          <w:marLeft w:val="0"/>
          <w:marRight w:val="900"/>
          <w:marTop w:val="0"/>
          <w:marBottom w:val="0"/>
          <w:divBdr>
            <w:top w:val="none" w:sz="0" w:space="0" w:color="auto"/>
            <w:left w:val="none" w:sz="0" w:space="0" w:color="auto"/>
            <w:bottom w:val="none" w:sz="0" w:space="0" w:color="auto"/>
            <w:right w:val="none" w:sz="0" w:space="0" w:color="auto"/>
          </w:divBdr>
          <w:divsChild>
            <w:div w:id="1786073898">
              <w:marLeft w:val="0"/>
              <w:marRight w:val="0"/>
              <w:marTop w:val="0"/>
              <w:marBottom w:val="0"/>
              <w:divBdr>
                <w:top w:val="none" w:sz="0" w:space="0" w:color="auto"/>
                <w:left w:val="none" w:sz="0" w:space="0" w:color="auto"/>
                <w:bottom w:val="none" w:sz="0" w:space="0" w:color="auto"/>
                <w:right w:val="none" w:sz="0" w:space="0" w:color="auto"/>
              </w:divBdr>
            </w:div>
          </w:divsChild>
        </w:div>
        <w:div w:id="1141969164">
          <w:marLeft w:val="0"/>
          <w:marRight w:val="900"/>
          <w:marTop w:val="0"/>
          <w:marBottom w:val="0"/>
          <w:divBdr>
            <w:top w:val="none" w:sz="0" w:space="0" w:color="auto"/>
            <w:left w:val="none" w:sz="0" w:space="0" w:color="auto"/>
            <w:bottom w:val="none" w:sz="0" w:space="0" w:color="auto"/>
            <w:right w:val="none" w:sz="0" w:space="0" w:color="auto"/>
          </w:divBdr>
          <w:divsChild>
            <w:div w:id="193537368">
              <w:marLeft w:val="0"/>
              <w:marRight w:val="0"/>
              <w:marTop w:val="0"/>
              <w:marBottom w:val="0"/>
              <w:divBdr>
                <w:top w:val="none" w:sz="0" w:space="0" w:color="auto"/>
                <w:left w:val="none" w:sz="0" w:space="0" w:color="auto"/>
                <w:bottom w:val="none" w:sz="0" w:space="0" w:color="auto"/>
                <w:right w:val="none" w:sz="0" w:space="0" w:color="auto"/>
              </w:divBdr>
            </w:div>
          </w:divsChild>
        </w:div>
        <w:div w:id="1510297060">
          <w:marLeft w:val="0"/>
          <w:marRight w:val="900"/>
          <w:marTop w:val="0"/>
          <w:marBottom w:val="0"/>
          <w:divBdr>
            <w:top w:val="none" w:sz="0" w:space="0" w:color="auto"/>
            <w:left w:val="none" w:sz="0" w:space="0" w:color="auto"/>
            <w:bottom w:val="none" w:sz="0" w:space="0" w:color="auto"/>
            <w:right w:val="none" w:sz="0" w:space="0" w:color="auto"/>
          </w:divBdr>
          <w:divsChild>
            <w:div w:id="2017540159">
              <w:marLeft w:val="0"/>
              <w:marRight w:val="0"/>
              <w:marTop w:val="0"/>
              <w:marBottom w:val="0"/>
              <w:divBdr>
                <w:top w:val="none" w:sz="0" w:space="0" w:color="auto"/>
                <w:left w:val="none" w:sz="0" w:space="0" w:color="auto"/>
                <w:bottom w:val="none" w:sz="0" w:space="0" w:color="auto"/>
                <w:right w:val="none" w:sz="0" w:space="0" w:color="auto"/>
              </w:divBdr>
            </w:div>
          </w:divsChild>
        </w:div>
        <w:div w:id="1263341838">
          <w:marLeft w:val="0"/>
          <w:marRight w:val="900"/>
          <w:marTop w:val="0"/>
          <w:marBottom w:val="0"/>
          <w:divBdr>
            <w:top w:val="none" w:sz="0" w:space="0" w:color="auto"/>
            <w:left w:val="none" w:sz="0" w:space="0" w:color="auto"/>
            <w:bottom w:val="none" w:sz="0" w:space="0" w:color="auto"/>
            <w:right w:val="none" w:sz="0" w:space="0" w:color="auto"/>
          </w:divBdr>
          <w:divsChild>
            <w:div w:id="1048147541">
              <w:marLeft w:val="0"/>
              <w:marRight w:val="0"/>
              <w:marTop w:val="0"/>
              <w:marBottom w:val="0"/>
              <w:divBdr>
                <w:top w:val="none" w:sz="0" w:space="0" w:color="auto"/>
                <w:left w:val="none" w:sz="0" w:space="0" w:color="auto"/>
                <w:bottom w:val="none" w:sz="0" w:space="0" w:color="auto"/>
                <w:right w:val="none" w:sz="0" w:space="0" w:color="auto"/>
              </w:divBdr>
            </w:div>
          </w:divsChild>
        </w:div>
        <w:div w:id="1558011482">
          <w:marLeft w:val="0"/>
          <w:marRight w:val="900"/>
          <w:marTop w:val="0"/>
          <w:marBottom w:val="0"/>
          <w:divBdr>
            <w:top w:val="none" w:sz="0" w:space="0" w:color="auto"/>
            <w:left w:val="none" w:sz="0" w:space="0" w:color="auto"/>
            <w:bottom w:val="none" w:sz="0" w:space="0" w:color="auto"/>
            <w:right w:val="none" w:sz="0" w:space="0" w:color="auto"/>
          </w:divBdr>
          <w:divsChild>
            <w:div w:id="1093473330">
              <w:marLeft w:val="0"/>
              <w:marRight w:val="0"/>
              <w:marTop w:val="0"/>
              <w:marBottom w:val="0"/>
              <w:divBdr>
                <w:top w:val="none" w:sz="0" w:space="0" w:color="auto"/>
                <w:left w:val="none" w:sz="0" w:space="0" w:color="auto"/>
                <w:bottom w:val="none" w:sz="0" w:space="0" w:color="auto"/>
                <w:right w:val="none" w:sz="0" w:space="0" w:color="auto"/>
              </w:divBdr>
            </w:div>
          </w:divsChild>
        </w:div>
        <w:div w:id="874195189">
          <w:marLeft w:val="0"/>
          <w:marRight w:val="900"/>
          <w:marTop w:val="0"/>
          <w:marBottom w:val="0"/>
          <w:divBdr>
            <w:top w:val="none" w:sz="0" w:space="0" w:color="auto"/>
            <w:left w:val="none" w:sz="0" w:space="0" w:color="auto"/>
            <w:bottom w:val="none" w:sz="0" w:space="0" w:color="auto"/>
            <w:right w:val="none" w:sz="0" w:space="0" w:color="auto"/>
          </w:divBdr>
          <w:divsChild>
            <w:div w:id="882908040">
              <w:marLeft w:val="0"/>
              <w:marRight w:val="0"/>
              <w:marTop w:val="0"/>
              <w:marBottom w:val="0"/>
              <w:divBdr>
                <w:top w:val="none" w:sz="0" w:space="0" w:color="auto"/>
                <w:left w:val="none" w:sz="0" w:space="0" w:color="auto"/>
                <w:bottom w:val="none" w:sz="0" w:space="0" w:color="auto"/>
                <w:right w:val="none" w:sz="0" w:space="0" w:color="auto"/>
              </w:divBdr>
            </w:div>
          </w:divsChild>
        </w:div>
        <w:div w:id="1570994371">
          <w:marLeft w:val="0"/>
          <w:marRight w:val="900"/>
          <w:marTop w:val="0"/>
          <w:marBottom w:val="0"/>
          <w:divBdr>
            <w:top w:val="none" w:sz="0" w:space="0" w:color="auto"/>
            <w:left w:val="none" w:sz="0" w:space="0" w:color="auto"/>
            <w:bottom w:val="none" w:sz="0" w:space="0" w:color="auto"/>
            <w:right w:val="none" w:sz="0" w:space="0" w:color="auto"/>
          </w:divBdr>
          <w:divsChild>
            <w:div w:id="1596866480">
              <w:marLeft w:val="0"/>
              <w:marRight w:val="0"/>
              <w:marTop w:val="0"/>
              <w:marBottom w:val="0"/>
              <w:divBdr>
                <w:top w:val="none" w:sz="0" w:space="0" w:color="auto"/>
                <w:left w:val="none" w:sz="0" w:space="0" w:color="auto"/>
                <w:bottom w:val="none" w:sz="0" w:space="0" w:color="auto"/>
                <w:right w:val="none" w:sz="0" w:space="0" w:color="auto"/>
              </w:divBdr>
            </w:div>
          </w:divsChild>
        </w:div>
        <w:div w:id="463893928">
          <w:marLeft w:val="0"/>
          <w:marRight w:val="900"/>
          <w:marTop w:val="0"/>
          <w:marBottom w:val="0"/>
          <w:divBdr>
            <w:top w:val="none" w:sz="0" w:space="0" w:color="auto"/>
            <w:left w:val="none" w:sz="0" w:space="0" w:color="auto"/>
            <w:bottom w:val="none" w:sz="0" w:space="0" w:color="auto"/>
            <w:right w:val="none" w:sz="0" w:space="0" w:color="auto"/>
          </w:divBdr>
          <w:divsChild>
            <w:div w:id="16856669">
              <w:marLeft w:val="0"/>
              <w:marRight w:val="0"/>
              <w:marTop w:val="0"/>
              <w:marBottom w:val="0"/>
              <w:divBdr>
                <w:top w:val="none" w:sz="0" w:space="0" w:color="auto"/>
                <w:left w:val="none" w:sz="0" w:space="0" w:color="auto"/>
                <w:bottom w:val="none" w:sz="0" w:space="0" w:color="auto"/>
                <w:right w:val="none" w:sz="0" w:space="0" w:color="auto"/>
              </w:divBdr>
            </w:div>
          </w:divsChild>
        </w:div>
        <w:div w:id="2105295004">
          <w:marLeft w:val="0"/>
          <w:marRight w:val="900"/>
          <w:marTop w:val="0"/>
          <w:marBottom w:val="0"/>
          <w:divBdr>
            <w:top w:val="none" w:sz="0" w:space="0" w:color="auto"/>
            <w:left w:val="none" w:sz="0" w:space="0" w:color="auto"/>
            <w:bottom w:val="none" w:sz="0" w:space="0" w:color="auto"/>
            <w:right w:val="none" w:sz="0" w:space="0" w:color="auto"/>
          </w:divBdr>
          <w:divsChild>
            <w:div w:id="1415739327">
              <w:marLeft w:val="0"/>
              <w:marRight w:val="0"/>
              <w:marTop w:val="0"/>
              <w:marBottom w:val="0"/>
              <w:divBdr>
                <w:top w:val="none" w:sz="0" w:space="0" w:color="auto"/>
                <w:left w:val="none" w:sz="0" w:space="0" w:color="auto"/>
                <w:bottom w:val="none" w:sz="0" w:space="0" w:color="auto"/>
                <w:right w:val="none" w:sz="0" w:space="0" w:color="auto"/>
              </w:divBdr>
            </w:div>
          </w:divsChild>
        </w:div>
        <w:div w:id="959922259">
          <w:marLeft w:val="0"/>
          <w:marRight w:val="900"/>
          <w:marTop w:val="0"/>
          <w:marBottom w:val="0"/>
          <w:divBdr>
            <w:top w:val="none" w:sz="0" w:space="0" w:color="auto"/>
            <w:left w:val="none" w:sz="0" w:space="0" w:color="auto"/>
            <w:bottom w:val="none" w:sz="0" w:space="0" w:color="auto"/>
            <w:right w:val="none" w:sz="0" w:space="0" w:color="auto"/>
          </w:divBdr>
          <w:divsChild>
            <w:div w:id="1104807314">
              <w:marLeft w:val="0"/>
              <w:marRight w:val="0"/>
              <w:marTop w:val="0"/>
              <w:marBottom w:val="0"/>
              <w:divBdr>
                <w:top w:val="none" w:sz="0" w:space="0" w:color="auto"/>
                <w:left w:val="none" w:sz="0" w:space="0" w:color="auto"/>
                <w:bottom w:val="none" w:sz="0" w:space="0" w:color="auto"/>
                <w:right w:val="none" w:sz="0" w:space="0" w:color="auto"/>
              </w:divBdr>
            </w:div>
          </w:divsChild>
        </w:div>
        <w:div w:id="1706832158">
          <w:marLeft w:val="0"/>
          <w:marRight w:val="900"/>
          <w:marTop w:val="0"/>
          <w:marBottom w:val="0"/>
          <w:divBdr>
            <w:top w:val="none" w:sz="0" w:space="0" w:color="auto"/>
            <w:left w:val="none" w:sz="0" w:space="0" w:color="auto"/>
            <w:bottom w:val="none" w:sz="0" w:space="0" w:color="auto"/>
            <w:right w:val="none" w:sz="0" w:space="0" w:color="auto"/>
          </w:divBdr>
          <w:divsChild>
            <w:div w:id="1560439348">
              <w:marLeft w:val="0"/>
              <w:marRight w:val="0"/>
              <w:marTop w:val="0"/>
              <w:marBottom w:val="0"/>
              <w:divBdr>
                <w:top w:val="none" w:sz="0" w:space="0" w:color="auto"/>
                <w:left w:val="none" w:sz="0" w:space="0" w:color="auto"/>
                <w:bottom w:val="none" w:sz="0" w:space="0" w:color="auto"/>
                <w:right w:val="none" w:sz="0" w:space="0" w:color="auto"/>
              </w:divBdr>
            </w:div>
          </w:divsChild>
        </w:div>
        <w:div w:id="1740979021">
          <w:marLeft w:val="0"/>
          <w:marRight w:val="900"/>
          <w:marTop w:val="0"/>
          <w:marBottom w:val="0"/>
          <w:divBdr>
            <w:top w:val="none" w:sz="0" w:space="0" w:color="auto"/>
            <w:left w:val="none" w:sz="0" w:space="0" w:color="auto"/>
            <w:bottom w:val="none" w:sz="0" w:space="0" w:color="auto"/>
            <w:right w:val="none" w:sz="0" w:space="0" w:color="auto"/>
          </w:divBdr>
          <w:divsChild>
            <w:div w:id="1724671369">
              <w:marLeft w:val="0"/>
              <w:marRight w:val="0"/>
              <w:marTop w:val="0"/>
              <w:marBottom w:val="0"/>
              <w:divBdr>
                <w:top w:val="none" w:sz="0" w:space="0" w:color="auto"/>
                <w:left w:val="none" w:sz="0" w:space="0" w:color="auto"/>
                <w:bottom w:val="none" w:sz="0" w:space="0" w:color="auto"/>
                <w:right w:val="none" w:sz="0" w:space="0" w:color="auto"/>
              </w:divBdr>
            </w:div>
          </w:divsChild>
        </w:div>
        <w:div w:id="164319953">
          <w:marLeft w:val="0"/>
          <w:marRight w:val="900"/>
          <w:marTop w:val="0"/>
          <w:marBottom w:val="0"/>
          <w:divBdr>
            <w:top w:val="none" w:sz="0" w:space="0" w:color="auto"/>
            <w:left w:val="none" w:sz="0" w:space="0" w:color="auto"/>
            <w:bottom w:val="none" w:sz="0" w:space="0" w:color="auto"/>
            <w:right w:val="none" w:sz="0" w:space="0" w:color="auto"/>
          </w:divBdr>
          <w:divsChild>
            <w:div w:id="374165386">
              <w:marLeft w:val="0"/>
              <w:marRight w:val="0"/>
              <w:marTop w:val="0"/>
              <w:marBottom w:val="0"/>
              <w:divBdr>
                <w:top w:val="none" w:sz="0" w:space="0" w:color="auto"/>
                <w:left w:val="none" w:sz="0" w:space="0" w:color="auto"/>
                <w:bottom w:val="none" w:sz="0" w:space="0" w:color="auto"/>
                <w:right w:val="none" w:sz="0" w:space="0" w:color="auto"/>
              </w:divBdr>
            </w:div>
          </w:divsChild>
        </w:div>
        <w:div w:id="1014720630">
          <w:marLeft w:val="0"/>
          <w:marRight w:val="900"/>
          <w:marTop w:val="0"/>
          <w:marBottom w:val="0"/>
          <w:divBdr>
            <w:top w:val="none" w:sz="0" w:space="0" w:color="auto"/>
            <w:left w:val="none" w:sz="0" w:space="0" w:color="auto"/>
            <w:bottom w:val="none" w:sz="0" w:space="0" w:color="auto"/>
            <w:right w:val="none" w:sz="0" w:space="0" w:color="auto"/>
          </w:divBdr>
          <w:divsChild>
            <w:div w:id="716008827">
              <w:marLeft w:val="0"/>
              <w:marRight w:val="0"/>
              <w:marTop w:val="0"/>
              <w:marBottom w:val="0"/>
              <w:divBdr>
                <w:top w:val="none" w:sz="0" w:space="0" w:color="auto"/>
                <w:left w:val="none" w:sz="0" w:space="0" w:color="auto"/>
                <w:bottom w:val="none" w:sz="0" w:space="0" w:color="auto"/>
                <w:right w:val="none" w:sz="0" w:space="0" w:color="auto"/>
              </w:divBdr>
            </w:div>
          </w:divsChild>
        </w:div>
        <w:div w:id="315719140">
          <w:marLeft w:val="0"/>
          <w:marRight w:val="900"/>
          <w:marTop w:val="0"/>
          <w:marBottom w:val="0"/>
          <w:divBdr>
            <w:top w:val="none" w:sz="0" w:space="0" w:color="auto"/>
            <w:left w:val="none" w:sz="0" w:space="0" w:color="auto"/>
            <w:bottom w:val="none" w:sz="0" w:space="0" w:color="auto"/>
            <w:right w:val="none" w:sz="0" w:space="0" w:color="auto"/>
          </w:divBdr>
          <w:divsChild>
            <w:div w:id="291255947">
              <w:marLeft w:val="0"/>
              <w:marRight w:val="0"/>
              <w:marTop w:val="0"/>
              <w:marBottom w:val="0"/>
              <w:divBdr>
                <w:top w:val="none" w:sz="0" w:space="0" w:color="auto"/>
                <w:left w:val="none" w:sz="0" w:space="0" w:color="auto"/>
                <w:bottom w:val="none" w:sz="0" w:space="0" w:color="auto"/>
                <w:right w:val="none" w:sz="0" w:space="0" w:color="auto"/>
              </w:divBdr>
            </w:div>
          </w:divsChild>
        </w:div>
        <w:div w:id="1191070144">
          <w:marLeft w:val="0"/>
          <w:marRight w:val="900"/>
          <w:marTop w:val="0"/>
          <w:marBottom w:val="0"/>
          <w:divBdr>
            <w:top w:val="none" w:sz="0" w:space="0" w:color="auto"/>
            <w:left w:val="none" w:sz="0" w:space="0" w:color="auto"/>
            <w:bottom w:val="none" w:sz="0" w:space="0" w:color="auto"/>
            <w:right w:val="none" w:sz="0" w:space="0" w:color="auto"/>
          </w:divBdr>
          <w:divsChild>
            <w:div w:id="824512571">
              <w:marLeft w:val="0"/>
              <w:marRight w:val="0"/>
              <w:marTop w:val="0"/>
              <w:marBottom w:val="0"/>
              <w:divBdr>
                <w:top w:val="none" w:sz="0" w:space="0" w:color="auto"/>
                <w:left w:val="none" w:sz="0" w:space="0" w:color="auto"/>
                <w:bottom w:val="none" w:sz="0" w:space="0" w:color="auto"/>
                <w:right w:val="none" w:sz="0" w:space="0" w:color="auto"/>
              </w:divBdr>
            </w:div>
          </w:divsChild>
        </w:div>
        <w:div w:id="1042635462">
          <w:marLeft w:val="0"/>
          <w:marRight w:val="900"/>
          <w:marTop w:val="0"/>
          <w:marBottom w:val="0"/>
          <w:divBdr>
            <w:top w:val="none" w:sz="0" w:space="0" w:color="auto"/>
            <w:left w:val="none" w:sz="0" w:space="0" w:color="auto"/>
            <w:bottom w:val="none" w:sz="0" w:space="0" w:color="auto"/>
            <w:right w:val="none" w:sz="0" w:space="0" w:color="auto"/>
          </w:divBdr>
          <w:divsChild>
            <w:div w:id="1875539594">
              <w:marLeft w:val="0"/>
              <w:marRight w:val="0"/>
              <w:marTop w:val="0"/>
              <w:marBottom w:val="0"/>
              <w:divBdr>
                <w:top w:val="none" w:sz="0" w:space="0" w:color="auto"/>
                <w:left w:val="none" w:sz="0" w:space="0" w:color="auto"/>
                <w:bottom w:val="none" w:sz="0" w:space="0" w:color="auto"/>
                <w:right w:val="none" w:sz="0" w:space="0" w:color="auto"/>
              </w:divBdr>
            </w:div>
          </w:divsChild>
        </w:div>
        <w:div w:id="1267420561">
          <w:marLeft w:val="0"/>
          <w:marRight w:val="900"/>
          <w:marTop w:val="0"/>
          <w:marBottom w:val="0"/>
          <w:divBdr>
            <w:top w:val="none" w:sz="0" w:space="0" w:color="auto"/>
            <w:left w:val="none" w:sz="0" w:space="0" w:color="auto"/>
            <w:bottom w:val="none" w:sz="0" w:space="0" w:color="auto"/>
            <w:right w:val="none" w:sz="0" w:space="0" w:color="auto"/>
          </w:divBdr>
          <w:divsChild>
            <w:div w:id="2113622764">
              <w:marLeft w:val="0"/>
              <w:marRight w:val="0"/>
              <w:marTop w:val="0"/>
              <w:marBottom w:val="0"/>
              <w:divBdr>
                <w:top w:val="none" w:sz="0" w:space="0" w:color="auto"/>
                <w:left w:val="none" w:sz="0" w:space="0" w:color="auto"/>
                <w:bottom w:val="none" w:sz="0" w:space="0" w:color="auto"/>
                <w:right w:val="none" w:sz="0" w:space="0" w:color="auto"/>
              </w:divBdr>
            </w:div>
          </w:divsChild>
        </w:div>
        <w:div w:id="876041743">
          <w:marLeft w:val="0"/>
          <w:marRight w:val="900"/>
          <w:marTop w:val="0"/>
          <w:marBottom w:val="0"/>
          <w:divBdr>
            <w:top w:val="none" w:sz="0" w:space="0" w:color="auto"/>
            <w:left w:val="none" w:sz="0" w:space="0" w:color="auto"/>
            <w:bottom w:val="none" w:sz="0" w:space="0" w:color="auto"/>
            <w:right w:val="none" w:sz="0" w:space="0" w:color="auto"/>
          </w:divBdr>
          <w:divsChild>
            <w:div w:id="1504665094">
              <w:marLeft w:val="0"/>
              <w:marRight w:val="0"/>
              <w:marTop w:val="0"/>
              <w:marBottom w:val="0"/>
              <w:divBdr>
                <w:top w:val="none" w:sz="0" w:space="0" w:color="auto"/>
                <w:left w:val="none" w:sz="0" w:space="0" w:color="auto"/>
                <w:bottom w:val="none" w:sz="0" w:space="0" w:color="auto"/>
                <w:right w:val="none" w:sz="0" w:space="0" w:color="auto"/>
              </w:divBdr>
            </w:div>
          </w:divsChild>
        </w:div>
        <w:div w:id="1553347831">
          <w:marLeft w:val="0"/>
          <w:marRight w:val="900"/>
          <w:marTop w:val="0"/>
          <w:marBottom w:val="0"/>
          <w:divBdr>
            <w:top w:val="none" w:sz="0" w:space="0" w:color="auto"/>
            <w:left w:val="none" w:sz="0" w:space="0" w:color="auto"/>
            <w:bottom w:val="none" w:sz="0" w:space="0" w:color="auto"/>
            <w:right w:val="none" w:sz="0" w:space="0" w:color="auto"/>
          </w:divBdr>
          <w:divsChild>
            <w:div w:id="751051103">
              <w:marLeft w:val="0"/>
              <w:marRight w:val="0"/>
              <w:marTop w:val="0"/>
              <w:marBottom w:val="0"/>
              <w:divBdr>
                <w:top w:val="none" w:sz="0" w:space="0" w:color="auto"/>
                <w:left w:val="none" w:sz="0" w:space="0" w:color="auto"/>
                <w:bottom w:val="none" w:sz="0" w:space="0" w:color="auto"/>
                <w:right w:val="none" w:sz="0" w:space="0" w:color="auto"/>
              </w:divBdr>
            </w:div>
          </w:divsChild>
        </w:div>
        <w:div w:id="80756890">
          <w:marLeft w:val="0"/>
          <w:marRight w:val="900"/>
          <w:marTop w:val="0"/>
          <w:marBottom w:val="0"/>
          <w:divBdr>
            <w:top w:val="none" w:sz="0" w:space="0" w:color="auto"/>
            <w:left w:val="none" w:sz="0" w:space="0" w:color="auto"/>
            <w:bottom w:val="none" w:sz="0" w:space="0" w:color="auto"/>
            <w:right w:val="none" w:sz="0" w:space="0" w:color="auto"/>
          </w:divBdr>
          <w:divsChild>
            <w:div w:id="2100785520">
              <w:marLeft w:val="0"/>
              <w:marRight w:val="0"/>
              <w:marTop w:val="0"/>
              <w:marBottom w:val="0"/>
              <w:divBdr>
                <w:top w:val="none" w:sz="0" w:space="0" w:color="auto"/>
                <w:left w:val="none" w:sz="0" w:space="0" w:color="auto"/>
                <w:bottom w:val="none" w:sz="0" w:space="0" w:color="auto"/>
                <w:right w:val="none" w:sz="0" w:space="0" w:color="auto"/>
              </w:divBdr>
            </w:div>
          </w:divsChild>
        </w:div>
        <w:div w:id="1481117953">
          <w:marLeft w:val="0"/>
          <w:marRight w:val="900"/>
          <w:marTop w:val="0"/>
          <w:marBottom w:val="0"/>
          <w:divBdr>
            <w:top w:val="none" w:sz="0" w:space="0" w:color="auto"/>
            <w:left w:val="none" w:sz="0" w:space="0" w:color="auto"/>
            <w:bottom w:val="none" w:sz="0" w:space="0" w:color="auto"/>
            <w:right w:val="none" w:sz="0" w:space="0" w:color="auto"/>
          </w:divBdr>
          <w:divsChild>
            <w:div w:id="6756609">
              <w:marLeft w:val="0"/>
              <w:marRight w:val="0"/>
              <w:marTop w:val="0"/>
              <w:marBottom w:val="0"/>
              <w:divBdr>
                <w:top w:val="none" w:sz="0" w:space="0" w:color="auto"/>
                <w:left w:val="none" w:sz="0" w:space="0" w:color="auto"/>
                <w:bottom w:val="none" w:sz="0" w:space="0" w:color="auto"/>
                <w:right w:val="none" w:sz="0" w:space="0" w:color="auto"/>
              </w:divBdr>
            </w:div>
          </w:divsChild>
        </w:div>
        <w:div w:id="1511993293">
          <w:marLeft w:val="0"/>
          <w:marRight w:val="900"/>
          <w:marTop w:val="0"/>
          <w:marBottom w:val="0"/>
          <w:divBdr>
            <w:top w:val="none" w:sz="0" w:space="0" w:color="auto"/>
            <w:left w:val="none" w:sz="0" w:space="0" w:color="auto"/>
            <w:bottom w:val="none" w:sz="0" w:space="0" w:color="auto"/>
            <w:right w:val="none" w:sz="0" w:space="0" w:color="auto"/>
          </w:divBdr>
          <w:divsChild>
            <w:div w:id="13297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2017GL075844" TargetMode="External"/><Relationship Id="rId13" Type="http://schemas.openxmlformats.org/officeDocument/2006/relationships/hyperlink" Target="https://www.sciencedirect.com/science/article/pii/S0032063318301077" TargetMode="External"/><Relationship Id="rId18" Type="http://schemas.openxmlformats.org/officeDocument/2006/relationships/hyperlink" Target="https://doi.org/10.1029/2018JA025263" TargetMode="External"/><Relationship Id="rId26" Type="http://schemas.openxmlformats.org/officeDocument/2006/relationships/hyperlink" Target="https://linkinghub.elsevier.com/retrieve/pii/S001910351730862X" TargetMode="External"/><Relationship Id="rId3" Type="http://schemas.openxmlformats.org/officeDocument/2006/relationships/webSettings" Target="webSettings.xml"/><Relationship Id="rId21" Type="http://schemas.openxmlformats.org/officeDocument/2006/relationships/hyperlink" Target="https://doi.org/10.1016/j.icarus.2018.07.016" TargetMode="External"/><Relationship Id="rId34" Type="http://schemas.openxmlformats.org/officeDocument/2006/relationships/hyperlink" Target="https://doi.org/10.1029/2018JE005578" TargetMode="External"/><Relationship Id="rId7" Type="http://schemas.openxmlformats.org/officeDocument/2006/relationships/hyperlink" Target="https://doi.org/10.1016/j.icarus.2018.05.012" TargetMode="External"/><Relationship Id="rId12" Type="http://schemas.openxmlformats.org/officeDocument/2006/relationships/hyperlink" Target="https://doi.org/10.1002/2017JE005412" TargetMode="External"/><Relationship Id="rId17" Type="http://schemas.openxmlformats.org/officeDocument/2006/relationships/hyperlink" Target="https://doi.org/10.1002/2017JE005270" TargetMode="External"/><Relationship Id="rId25" Type="http://schemas.openxmlformats.org/officeDocument/2006/relationships/hyperlink" Target="https://doi.org/10.1016/j.icarus.2018.01.022" TargetMode="External"/><Relationship Id="rId33" Type="http://schemas.openxmlformats.org/officeDocument/2006/relationships/hyperlink" Target="https://agupubs.onlinelibrary.wiley.com/doi/epdf/10.1029/2018JE00557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25570/STRI/10088/35072" TargetMode="External"/><Relationship Id="rId20" Type="http://schemas.openxmlformats.org/officeDocument/2006/relationships/hyperlink" Target="http://www.sciencedirect.com/science/article/pii/S0019103517306371" TargetMode="External"/><Relationship Id="rId29" Type="http://schemas.openxmlformats.org/officeDocument/2006/relationships/hyperlink" Target="https://doi.org/10.1016/j.icarus.2018.08.029" TargetMode="External"/><Relationship Id="rId1" Type="http://schemas.openxmlformats.org/officeDocument/2006/relationships/styles" Target="styles.xml"/><Relationship Id="rId6" Type="http://schemas.openxmlformats.org/officeDocument/2006/relationships/hyperlink" Target="https://linkinghub.elsevier.com/retrieve/pii/S0019103517306747" TargetMode="External"/><Relationship Id="rId11" Type="http://schemas.openxmlformats.org/officeDocument/2006/relationships/hyperlink" Target="https://doi.org/10.1002/esp.4345" TargetMode="External"/><Relationship Id="rId24" Type="http://schemas.openxmlformats.org/officeDocument/2006/relationships/hyperlink" Target="https://doi.org/10.1111/maps.12956" TargetMode="External"/><Relationship Id="rId32" Type="http://schemas.openxmlformats.org/officeDocument/2006/relationships/hyperlink" Target="https://doi.org/10.1029/2018GL078972"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repository.si.edu/10088/35072" TargetMode="External"/><Relationship Id="rId23" Type="http://schemas.openxmlformats.org/officeDocument/2006/relationships/hyperlink" Target="https://doi.org/10.1038/s41561-018-0093-9" TargetMode="External"/><Relationship Id="rId28" Type="http://schemas.openxmlformats.org/officeDocument/2006/relationships/hyperlink" Target="https://linkinghub.elsevier.com/retrieve/pii/S0019103518300332" TargetMode="External"/><Relationship Id="rId36" Type="http://schemas.openxmlformats.org/officeDocument/2006/relationships/hyperlink" Target="https://doi.org/10.1029/2018JE005548" TargetMode="External"/><Relationship Id="rId10" Type="http://schemas.openxmlformats.org/officeDocument/2006/relationships/hyperlink" Target="https://doi.org/10.1016/j.icarus.2018.05.025" TargetMode="External"/><Relationship Id="rId19" Type="http://schemas.openxmlformats.org/officeDocument/2006/relationships/hyperlink" Target="https://doi.org/10.1002/2017JE005474" TargetMode="External"/><Relationship Id="rId31" Type="http://schemas.openxmlformats.org/officeDocument/2006/relationships/hyperlink" Target="https://agupubs.onlinelibrary.wiley.com/doi/abs/10.1029/2018GL078972" TargetMode="External"/><Relationship Id="rId4" Type="http://schemas.openxmlformats.org/officeDocument/2006/relationships/footnotes" Target="footnotes.xml"/><Relationship Id="rId9" Type="http://schemas.openxmlformats.org/officeDocument/2006/relationships/hyperlink" Target="https://www.sciencedirect.com/science/article/pii/S0019103518301131?via=ihub" TargetMode="External"/><Relationship Id="rId14" Type="http://schemas.openxmlformats.org/officeDocument/2006/relationships/hyperlink" Target="https://doi.org/10.1016/j.pss.2018.07.001" TargetMode="External"/><Relationship Id="rId22" Type="http://schemas.openxmlformats.org/officeDocument/2006/relationships/hyperlink" Target="https://repository.si.edu/handle/10088/34445" TargetMode="External"/><Relationship Id="rId27" Type="http://schemas.openxmlformats.org/officeDocument/2006/relationships/hyperlink" Target="https://doi.org/10.1016/j.icarus.2018.08.010" TargetMode="External"/><Relationship Id="rId30" Type="http://schemas.openxmlformats.org/officeDocument/2006/relationships/hyperlink" Target="https://doi.org/10.1016/j.icarus.2018.01.019" TargetMode="External"/><Relationship Id="rId35" Type="http://schemas.openxmlformats.org/officeDocument/2006/relationships/hyperlink" Target="https://doi.org/10.1029/2017JE005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Sklar, Marc</cp:lastModifiedBy>
  <cp:revision>4</cp:revision>
  <cp:lastPrinted>2019-02-07T14:48:00Z</cp:lastPrinted>
  <dcterms:created xsi:type="dcterms:W3CDTF">2019-02-22T20:43:00Z</dcterms:created>
  <dcterms:modified xsi:type="dcterms:W3CDTF">2019-02-26T20:47:00Z</dcterms:modified>
</cp:coreProperties>
</file>