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BE" w:rsidRPr="00E0575D" w:rsidRDefault="00564CA6" w:rsidP="00A22239">
      <w:pPr>
        <w:spacing w:after="120"/>
        <w:jc w:val="center"/>
        <w:rPr>
          <w:rFonts w:ascii="Burweed ICG" w:hAnsi="Burweed ICG"/>
          <w:b/>
          <w:sz w:val="48"/>
          <w:szCs w:val="48"/>
        </w:rPr>
      </w:pPr>
      <w:r>
        <w:rPr>
          <w:rFonts w:ascii="Burweed ICG" w:hAnsi="Burweed ICG"/>
          <w:b/>
          <w:sz w:val="48"/>
          <w:szCs w:val="48"/>
        </w:rPr>
        <w:t>AAR Design Hangar Standards</w:t>
      </w:r>
    </w:p>
    <w:p w:rsidR="007F56BE" w:rsidRPr="0009467F" w:rsidRDefault="007F56BE" w:rsidP="007F56BE">
      <w:pPr>
        <w:spacing w:after="0"/>
      </w:pPr>
    </w:p>
    <w:p w:rsidR="00550FED" w:rsidRPr="00A42F38" w:rsidRDefault="00550FED" w:rsidP="00550FED">
      <w:pPr>
        <w:spacing w:after="0"/>
        <w:rPr>
          <w:rFonts w:ascii="Burweed ICG" w:hAnsi="Burweed ICG" w:cs="Times New Roman"/>
          <w:b/>
          <w:sz w:val="36"/>
        </w:rPr>
      </w:pPr>
      <w:r w:rsidRPr="00A42F38">
        <w:rPr>
          <w:rFonts w:ascii="Burweed ICG" w:hAnsi="Burweed ICG" w:cs="Times New Roman"/>
          <w:b/>
          <w:sz w:val="36"/>
        </w:rPr>
        <w:t>Next Generation Science Standards (NGSS)</w:t>
      </w:r>
    </w:p>
    <w:tbl>
      <w:tblPr>
        <w:tblStyle w:val="TableGrid"/>
        <w:tblW w:w="10800" w:type="dxa"/>
        <w:tblInd w:w="-5" w:type="dxa"/>
        <w:tblCellMar>
          <w:top w:w="29" w:type="dxa"/>
          <w:left w:w="115" w:type="dxa"/>
          <w:bottom w:w="43" w:type="dxa"/>
          <w:right w:w="115" w:type="dxa"/>
        </w:tblCellMar>
        <w:tblLook w:val="04A0" w:firstRow="1" w:lastRow="0" w:firstColumn="1" w:lastColumn="0" w:noHBand="0" w:noVBand="1"/>
      </w:tblPr>
      <w:tblGrid>
        <w:gridCol w:w="1800"/>
        <w:gridCol w:w="1710"/>
        <w:gridCol w:w="3510"/>
        <w:gridCol w:w="3780"/>
      </w:tblGrid>
      <w:tr w:rsidR="00550FED" w:rsidRPr="00992DA2" w:rsidTr="0009467F">
        <w:trPr>
          <w:trHeight w:val="331"/>
        </w:trPr>
        <w:tc>
          <w:tcPr>
            <w:tcW w:w="1800" w:type="dxa"/>
            <w:vAlign w:val="center"/>
          </w:tcPr>
          <w:p w:rsidR="00550FED" w:rsidRPr="00992DA2" w:rsidRDefault="00550FED" w:rsidP="00335428">
            <w:pPr>
              <w:jc w:val="center"/>
              <w:rPr>
                <w:rFonts w:ascii="Gill Sans MT" w:hAnsi="Gill Sans MT" w:cs="Times New Roman"/>
                <w:b/>
                <w:color w:val="002060"/>
                <w:sz w:val="28"/>
                <w:szCs w:val="26"/>
              </w:rPr>
            </w:pPr>
            <w:r w:rsidRPr="00992DA2">
              <w:rPr>
                <w:rFonts w:ascii="Gill Sans MT" w:hAnsi="Gill Sans MT" w:cs="Times New Roman"/>
                <w:b/>
                <w:color w:val="002060"/>
                <w:sz w:val="28"/>
                <w:szCs w:val="26"/>
              </w:rPr>
              <w:t>Standard Title</w:t>
            </w:r>
          </w:p>
        </w:tc>
        <w:tc>
          <w:tcPr>
            <w:tcW w:w="1710" w:type="dxa"/>
            <w:vAlign w:val="center"/>
          </w:tcPr>
          <w:p w:rsidR="00550FED" w:rsidRPr="00992DA2" w:rsidRDefault="00550FED" w:rsidP="00335428">
            <w:pPr>
              <w:jc w:val="center"/>
              <w:rPr>
                <w:rFonts w:ascii="Gill Sans MT" w:hAnsi="Gill Sans MT" w:cs="Times New Roman"/>
                <w:b/>
                <w:color w:val="002060"/>
                <w:sz w:val="28"/>
                <w:szCs w:val="26"/>
              </w:rPr>
            </w:pPr>
            <w:r w:rsidRPr="00992DA2">
              <w:rPr>
                <w:rFonts w:ascii="Gill Sans MT" w:hAnsi="Gill Sans MT" w:cs="Times New Roman"/>
                <w:b/>
                <w:color w:val="002060"/>
                <w:sz w:val="28"/>
                <w:szCs w:val="26"/>
              </w:rPr>
              <w:t>Sub-Standard</w:t>
            </w:r>
          </w:p>
        </w:tc>
        <w:tc>
          <w:tcPr>
            <w:tcW w:w="3510" w:type="dxa"/>
            <w:vAlign w:val="center"/>
          </w:tcPr>
          <w:p w:rsidR="00550FED" w:rsidRPr="00992DA2" w:rsidRDefault="00550FED" w:rsidP="00335428">
            <w:pPr>
              <w:jc w:val="center"/>
              <w:rPr>
                <w:rFonts w:ascii="Gill Sans MT" w:hAnsi="Gill Sans MT" w:cs="Times New Roman"/>
                <w:b/>
                <w:color w:val="002060"/>
                <w:sz w:val="28"/>
                <w:szCs w:val="26"/>
              </w:rPr>
            </w:pPr>
            <w:r w:rsidRPr="00992DA2">
              <w:rPr>
                <w:rFonts w:ascii="Gill Sans MT" w:hAnsi="Gill Sans MT" w:cs="Times New Roman"/>
                <w:b/>
                <w:color w:val="002060"/>
                <w:sz w:val="28"/>
                <w:szCs w:val="26"/>
              </w:rPr>
              <w:t>Description</w:t>
            </w:r>
          </w:p>
        </w:tc>
        <w:tc>
          <w:tcPr>
            <w:tcW w:w="3780" w:type="dxa"/>
            <w:vAlign w:val="center"/>
          </w:tcPr>
          <w:p w:rsidR="00550FED" w:rsidRPr="00992DA2" w:rsidRDefault="00550FED" w:rsidP="00335428">
            <w:pPr>
              <w:jc w:val="center"/>
              <w:rPr>
                <w:rFonts w:ascii="Gill Sans MT" w:hAnsi="Gill Sans MT" w:cs="Times New Roman"/>
                <w:b/>
                <w:color w:val="002060"/>
                <w:sz w:val="28"/>
                <w:szCs w:val="26"/>
              </w:rPr>
            </w:pPr>
            <w:r w:rsidRPr="00992DA2">
              <w:rPr>
                <w:rFonts w:ascii="Gill Sans MT" w:hAnsi="Gill Sans MT" w:cs="Times New Roman"/>
                <w:b/>
                <w:color w:val="002060"/>
                <w:sz w:val="28"/>
                <w:szCs w:val="26"/>
              </w:rPr>
              <w:t>Adult’s Role</w:t>
            </w:r>
          </w:p>
        </w:tc>
      </w:tr>
      <w:tr w:rsidR="00CE4AAC" w:rsidRPr="00992DA2" w:rsidTr="0009467F">
        <w:tblPrEx>
          <w:tblCellMar>
            <w:left w:w="108" w:type="dxa"/>
            <w:right w:w="108" w:type="dxa"/>
          </w:tblCellMar>
        </w:tblPrEx>
        <w:tc>
          <w:tcPr>
            <w:tcW w:w="1800" w:type="dxa"/>
          </w:tcPr>
          <w:p w:rsidR="00CE4AAC" w:rsidRPr="00992DA2" w:rsidRDefault="00CE4AAC" w:rsidP="004C7FC3">
            <w:pPr>
              <w:rPr>
                <w:rFonts w:ascii="Gill Sans MT" w:hAnsi="Gill Sans MT"/>
                <w:sz w:val="24"/>
                <w:szCs w:val="24"/>
              </w:rPr>
            </w:pPr>
            <w:r w:rsidRPr="00992DA2">
              <w:rPr>
                <w:rFonts w:ascii="Gill Sans MT" w:hAnsi="Gill Sans MT"/>
                <w:sz w:val="24"/>
                <w:szCs w:val="24"/>
              </w:rPr>
              <w:t>MS. Engineering Design</w:t>
            </w:r>
          </w:p>
          <w:p w:rsidR="004C7FC3" w:rsidRPr="00992DA2" w:rsidRDefault="004C7FC3" w:rsidP="004C7FC3">
            <w:pPr>
              <w:rPr>
                <w:rFonts w:ascii="Gill Sans MT" w:hAnsi="Gill Sans MT"/>
                <w:sz w:val="24"/>
                <w:szCs w:val="24"/>
              </w:rPr>
            </w:pPr>
          </w:p>
          <w:p w:rsidR="004C7FC3" w:rsidRPr="00992DA2" w:rsidRDefault="004C7FC3" w:rsidP="004C7FC3">
            <w:pPr>
              <w:rPr>
                <w:rFonts w:ascii="Gill Sans MT" w:hAnsi="Gill Sans MT"/>
                <w:sz w:val="24"/>
                <w:szCs w:val="24"/>
              </w:rPr>
            </w:pPr>
            <w:r w:rsidRPr="00992DA2">
              <w:rPr>
                <w:rFonts w:ascii="Gill Sans MT" w:hAnsi="Gill Sans MT"/>
                <w:sz w:val="24"/>
                <w:szCs w:val="24"/>
              </w:rPr>
              <w:t>Grades 6-8</w:t>
            </w:r>
          </w:p>
        </w:tc>
        <w:tc>
          <w:tcPr>
            <w:tcW w:w="1710" w:type="dxa"/>
          </w:tcPr>
          <w:p w:rsidR="00CE4AAC" w:rsidRPr="00992DA2" w:rsidRDefault="008E6136" w:rsidP="004C7FC3">
            <w:pPr>
              <w:rPr>
                <w:rFonts w:ascii="Gill Sans MT" w:hAnsi="Gill Sans MT"/>
                <w:sz w:val="24"/>
                <w:szCs w:val="24"/>
              </w:rPr>
            </w:pPr>
            <w:hyperlink r:id="rId7" w:history="1">
              <w:r w:rsidR="00992DA2" w:rsidRPr="00992DA2">
                <w:rPr>
                  <w:rStyle w:val="Hyperlink"/>
                  <w:rFonts w:ascii="Gill Sans MT" w:hAnsi="Gill Sans MT"/>
                  <w:sz w:val="24"/>
                  <w:szCs w:val="24"/>
                </w:rPr>
                <w:t>MS-ETS1-1</w:t>
              </w:r>
            </w:hyperlink>
          </w:p>
        </w:tc>
        <w:tc>
          <w:tcPr>
            <w:tcW w:w="3510" w:type="dxa"/>
          </w:tcPr>
          <w:p w:rsidR="00CE4AAC" w:rsidRPr="00992DA2" w:rsidRDefault="00CE4AAC" w:rsidP="004C7FC3">
            <w:pPr>
              <w:rPr>
                <w:rFonts w:ascii="Gill Sans MT" w:hAnsi="Gill Sans MT"/>
                <w:sz w:val="24"/>
                <w:szCs w:val="24"/>
              </w:rPr>
            </w:pPr>
            <w:r w:rsidRPr="00992DA2">
              <w:rPr>
                <w:rFonts w:ascii="Gill Sans MT" w:eastAsia="Times New Roman" w:hAnsi="Gill Sans MT" w:cs="Times New Roman"/>
                <w:bCs/>
                <w:color w:val="000000"/>
                <w:sz w:val="24"/>
                <w:szCs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c>
          <w:tcPr>
            <w:tcW w:w="3780" w:type="dxa"/>
          </w:tcPr>
          <w:p w:rsidR="00CE4AAC" w:rsidRPr="00992DA2" w:rsidRDefault="004C7FC3" w:rsidP="004C7FC3">
            <w:pPr>
              <w:rPr>
                <w:rFonts w:ascii="Gill Sans MT" w:hAnsi="Gill Sans MT"/>
                <w:sz w:val="24"/>
                <w:szCs w:val="24"/>
              </w:rPr>
            </w:pPr>
            <w:r w:rsidRPr="00992DA2">
              <w:rPr>
                <w:rFonts w:ascii="Gill Sans MT" w:hAnsi="Gill Sans MT"/>
                <w:sz w:val="24"/>
                <w:szCs w:val="24"/>
              </w:rPr>
              <w:t>Have children explain what the design challenge is to ensure a complete understanding of the problem and possible solutions. Encourage them to discuss factors affecting possible design elements.</w:t>
            </w:r>
          </w:p>
        </w:tc>
      </w:tr>
      <w:tr w:rsidR="00CE4AAC" w:rsidRPr="00992DA2" w:rsidTr="0009467F">
        <w:tc>
          <w:tcPr>
            <w:tcW w:w="1800" w:type="dxa"/>
          </w:tcPr>
          <w:p w:rsidR="00CE4AAC" w:rsidRPr="00992DA2" w:rsidRDefault="00CE4AAC" w:rsidP="004C7FC3">
            <w:pPr>
              <w:rPr>
                <w:rFonts w:ascii="Gill Sans MT" w:hAnsi="Gill Sans MT"/>
                <w:sz w:val="24"/>
                <w:szCs w:val="24"/>
              </w:rPr>
            </w:pPr>
            <w:r w:rsidRPr="00992DA2">
              <w:rPr>
                <w:rFonts w:ascii="Gill Sans MT" w:hAnsi="Gill Sans MT"/>
                <w:sz w:val="24"/>
                <w:szCs w:val="24"/>
              </w:rPr>
              <w:t>MS. Engineering Design</w:t>
            </w:r>
          </w:p>
          <w:p w:rsidR="004C7FC3" w:rsidRPr="00992DA2" w:rsidRDefault="004C7FC3" w:rsidP="004C7FC3">
            <w:pPr>
              <w:rPr>
                <w:rFonts w:ascii="Gill Sans MT" w:hAnsi="Gill Sans MT"/>
                <w:sz w:val="24"/>
                <w:szCs w:val="24"/>
              </w:rPr>
            </w:pPr>
          </w:p>
          <w:p w:rsidR="004C7FC3" w:rsidRPr="00992DA2" w:rsidRDefault="004C7FC3" w:rsidP="004C7FC3">
            <w:pPr>
              <w:rPr>
                <w:rFonts w:ascii="Gill Sans MT" w:hAnsi="Gill Sans MT"/>
                <w:sz w:val="24"/>
                <w:szCs w:val="24"/>
              </w:rPr>
            </w:pPr>
            <w:r w:rsidRPr="00992DA2">
              <w:rPr>
                <w:rFonts w:ascii="Gill Sans MT" w:hAnsi="Gill Sans MT"/>
                <w:sz w:val="24"/>
                <w:szCs w:val="24"/>
              </w:rPr>
              <w:t>Grades 6-8</w:t>
            </w:r>
          </w:p>
        </w:tc>
        <w:tc>
          <w:tcPr>
            <w:tcW w:w="1710" w:type="dxa"/>
          </w:tcPr>
          <w:p w:rsidR="00CE4AAC" w:rsidRPr="00992DA2" w:rsidRDefault="008E6136" w:rsidP="004C7FC3">
            <w:pPr>
              <w:rPr>
                <w:rFonts w:ascii="Gill Sans MT" w:hAnsi="Gill Sans MT"/>
                <w:sz w:val="24"/>
                <w:szCs w:val="24"/>
              </w:rPr>
            </w:pPr>
            <w:hyperlink r:id="rId8" w:history="1">
              <w:r w:rsidR="00CE4AAC" w:rsidRPr="00992DA2">
                <w:rPr>
                  <w:rStyle w:val="Hyperlink"/>
                  <w:rFonts w:ascii="Gill Sans MT" w:hAnsi="Gill Sans MT"/>
                  <w:sz w:val="24"/>
                  <w:szCs w:val="24"/>
                </w:rPr>
                <w:t>MS-ETS1-2</w:t>
              </w:r>
            </w:hyperlink>
          </w:p>
        </w:tc>
        <w:tc>
          <w:tcPr>
            <w:tcW w:w="3510" w:type="dxa"/>
          </w:tcPr>
          <w:p w:rsidR="00CE4AAC" w:rsidRPr="00992DA2" w:rsidRDefault="00CE4AAC" w:rsidP="004C7FC3">
            <w:pPr>
              <w:rPr>
                <w:rFonts w:ascii="Gill Sans MT" w:hAnsi="Gill Sans MT"/>
                <w:sz w:val="24"/>
                <w:szCs w:val="24"/>
              </w:rPr>
            </w:pPr>
            <w:r w:rsidRPr="00992DA2">
              <w:rPr>
                <w:rFonts w:ascii="Gill Sans MT" w:eastAsia="Times New Roman" w:hAnsi="Gill Sans MT" w:cs="Times New Roman"/>
                <w:bCs/>
                <w:color w:val="000000"/>
                <w:sz w:val="24"/>
                <w:szCs w:val="24"/>
              </w:rPr>
              <w:t>Evaluate competing design solutions using a systematic process to determine how well they meet the criteria and constraints of the problem.</w:t>
            </w:r>
          </w:p>
        </w:tc>
        <w:tc>
          <w:tcPr>
            <w:tcW w:w="3780" w:type="dxa"/>
          </w:tcPr>
          <w:p w:rsidR="00CE4AAC" w:rsidRPr="00992DA2" w:rsidRDefault="004C7FC3" w:rsidP="004C7FC3">
            <w:pPr>
              <w:rPr>
                <w:rFonts w:ascii="Gill Sans MT" w:hAnsi="Gill Sans MT" w:cs="Times New Roman"/>
                <w:sz w:val="24"/>
              </w:rPr>
            </w:pPr>
            <w:r w:rsidRPr="00992DA2">
              <w:rPr>
                <w:rFonts w:ascii="Gill Sans MT" w:hAnsi="Gill Sans MT" w:cs="Times New Roman"/>
                <w:sz w:val="24"/>
              </w:rPr>
              <w:t>Encourage children to record their observations and report on their findings / results, including elements of cause and effect.</w:t>
            </w:r>
          </w:p>
        </w:tc>
      </w:tr>
      <w:tr w:rsidR="00CE4AAC" w:rsidRPr="00992DA2" w:rsidTr="0009467F">
        <w:tc>
          <w:tcPr>
            <w:tcW w:w="1800" w:type="dxa"/>
          </w:tcPr>
          <w:p w:rsidR="00CE4AAC" w:rsidRPr="00992DA2" w:rsidRDefault="008E6136" w:rsidP="00CE4AAC">
            <w:pPr>
              <w:rPr>
                <w:rFonts w:ascii="Gill Sans MT" w:eastAsia="Times New Roman" w:hAnsi="Gill Sans MT" w:cs="Times New Roman"/>
                <w:sz w:val="24"/>
              </w:rPr>
            </w:pPr>
            <w:hyperlink r:id="rId9" w:history="1">
              <w:r w:rsidR="00CE4AAC" w:rsidRPr="00992DA2">
                <w:rPr>
                  <w:rFonts w:ascii="Gill Sans MT" w:eastAsia="Times New Roman" w:hAnsi="Gill Sans MT" w:cs="Times New Roman"/>
                  <w:sz w:val="24"/>
                </w:rPr>
                <w:t>MS.Engineering Design</w:t>
              </w:r>
            </w:hyperlink>
            <w:r w:rsidR="00CE4AAC" w:rsidRPr="00992DA2">
              <w:rPr>
                <w:rFonts w:ascii="Gill Sans MT" w:eastAsia="Times New Roman" w:hAnsi="Gill Sans MT" w:cs="Times New Roman"/>
                <w:sz w:val="24"/>
              </w:rPr>
              <w:t>:</w:t>
            </w:r>
          </w:p>
          <w:p w:rsidR="00CE4AAC" w:rsidRPr="00992DA2" w:rsidRDefault="00CE4AAC" w:rsidP="00CE4AAC">
            <w:pPr>
              <w:rPr>
                <w:rFonts w:ascii="Gill Sans MT" w:eastAsia="Times New Roman" w:hAnsi="Gill Sans MT" w:cs="Times New Roman"/>
                <w:sz w:val="24"/>
              </w:rPr>
            </w:pPr>
          </w:p>
          <w:p w:rsidR="00CE4AAC" w:rsidRPr="00992DA2" w:rsidRDefault="00CE4AAC" w:rsidP="00CE4AAC">
            <w:pPr>
              <w:rPr>
                <w:rFonts w:ascii="Gill Sans MT" w:hAnsi="Gill Sans MT" w:cs="Times New Roman"/>
                <w:b/>
                <w:sz w:val="24"/>
              </w:rPr>
            </w:pPr>
            <w:r w:rsidRPr="00992DA2">
              <w:rPr>
                <w:rFonts w:ascii="Gill Sans MT" w:eastAsia="Times New Roman" w:hAnsi="Gill Sans MT" w:cs="Times New Roman"/>
                <w:sz w:val="24"/>
              </w:rPr>
              <w:t>Grades 6-8</w:t>
            </w:r>
          </w:p>
        </w:tc>
        <w:tc>
          <w:tcPr>
            <w:tcW w:w="1710" w:type="dxa"/>
          </w:tcPr>
          <w:p w:rsidR="00CE4AAC" w:rsidRPr="00992DA2" w:rsidRDefault="008E6136" w:rsidP="00CE4AAC">
            <w:pPr>
              <w:rPr>
                <w:rFonts w:ascii="Gill Sans MT" w:eastAsia="Times New Roman" w:hAnsi="Gill Sans MT" w:cs="Times New Roman"/>
                <w:bCs/>
                <w:color w:val="000000"/>
                <w:sz w:val="24"/>
              </w:rPr>
            </w:pPr>
            <w:hyperlink r:id="rId10" w:history="1">
              <w:r w:rsidR="00992DA2" w:rsidRPr="00992DA2">
                <w:rPr>
                  <w:rStyle w:val="Hyperlink"/>
                  <w:rFonts w:ascii="Gill Sans MT" w:eastAsia="Times New Roman" w:hAnsi="Gill Sans MT" w:cs="Times New Roman"/>
                  <w:bCs/>
                  <w:sz w:val="24"/>
                </w:rPr>
                <w:t>MS-ETS1-3</w:t>
              </w:r>
            </w:hyperlink>
          </w:p>
        </w:tc>
        <w:tc>
          <w:tcPr>
            <w:tcW w:w="3510" w:type="dxa"/>
          </w:tcPr>
          <w:p w:rsidR="00CE4AAC" w:rsidRPr="00992DA2" w:rsidRDefault="00CE4AAC" w:rsidP="00CE4AAC">
            <w:pPr>
              <w:rPr>
                <w:rFonts w:ascii="Gill Sans MT" w:eastAsia="Times New Roman" w:hAnsi="Gill Sans MT" w:cs="Times New Roman"/>
                <w:bCs/>
                <w:color w:val="000000"/>
                <w:sz w:val="24"/>
              </w:rPr>
            </w:pPr>
            <w:r w:rsidRPr="00992DA2">
              <w:rPr>
                <w:rFonts w:ascii="Gill Sans MT" w:eastAsia="Times New Roman" w:hAnsi="Gill Sans MT" w:cs="Times New Roman"/>
                <w:bCs/>
                <w:color w:val="000000"/>
                <w:sz w:val="24"/>
              </w:rPr>
              <w:t>Analyze data from tests to determine similarities and differences among several design solutions to identify the best characteristics of each that can be combined into a new solution to better meet the criteria for success.</w:t>
            </w:r>
          </w:p>
        </w:tc>
        <w:tc>
          <w:tcPr>
            <w:tcW w:w="3780" w:type="dxa"/>
          </w:tcPr>
          <w:p w:rsidR="00CE4AAC" w:rsidRPr="00992DA2" w:rsidRDefault="00CE4AAC" w:rsidP="00CE4AAC">
            <w:pPr>
              <w:rPr>
                <w:rFonts w:ascii="Gill Sans MT" w:hAnsi="Gill Sans MT" w:cs="Times New Roman"/>
                <w:sz w:val="24"/>
              </w:rPr>
            </w:pPr>
            <w:r w:rsidRPr="00992DA2">
              <w:rPr>
                <w:rFonts w:ascii="Gill Sans MT" w:hAnsi="Gill Sans MT" w:cs="Times New Roman"/>
                <w:sz w:val="24"/>
              </w:rPr>
              <w:t>Ensure children are analyzing their flights. They can do this by asking prompting questions that help children to better understand what they are viewing in their test flight.</w:t>
            </w:r>
          </w:p>
        </w:tc>
      </w:tr>
      <w:tr w:rsidR="00CE4AAC" w:rsidRPr="00992DA2" w:rsidTr="0009467F">
        <w:tc>
          <w:tcPr>
            <w:tcW w:w="1800" w:type="dxa"/>
          </w:tcPr>
          <w:p w:rsidR="00CE4AAC" w:rsidRPr="00992DA2" w:rsidRDefault="00CE4AAC" w:rsidP="004C7FC3">
            <w:pPr>
              <w:rPr>
                <w:rFonts w:ascii="Gill Sans MT" w:hAnsi="Gill Sans MT"/>
                <w:sz w:val="24"/>
                <w:szCs w:val="24"/>
              </w:rPr>
            </w:pPr>
            <w:r w:rsidRPr="00992DA2">
              <w:rPr>
                <w:rFonts w:ascii="Gill Sans MT" w:hAnsi="Gill Sans MT"/>
                <w:sz w:val="24"/>
                <w:szCs w:val="24"/>
              </w:rPr>
              <w:t>MS. Engineering Design</w:t>
            </w:r>
          </w:p>
          <w:p w:rsidR="004C7FC3" w:rsidRPr="00992DA2" w:rsidRDefault="004C7FC3" w:rsidP="004C7FC3">
            <w:pPr>
              <w:rPr>
                <w:rFonts w:ascii="Gill Sans MT" w:hAnsi="Gill Sans MT"/>
                <w:sz w:val="24"/>
                <w:szCs w:val="24"/>
              </w:rPr>
            </w:pPr>
          </w:p>
          <w:p w:rsidR="004C7FC3" w:rsidRPr="00992DA2" w:rsidRDefault="004C7FC3" w:rsidP="004C7FC3">
            <w:pPr>
              <w:rPr>
                <w:rFonts w:ascii="Gill Sans MT" w:hAnsi="Gill Sans MT"/>
                <w:sz w:val="24"/>
                <w:szCs w:val="24"/>
              </w:rPr>
            </w:pPr>
            <w:r w:rsidRPr="00992DA2">
              <w:rPr>
                <w:rFonts w:ascii="Gill Sans MT" w:hAnsi="Gill Sans MT"/>
                <w:sz w:val="24"/>
                <w:szCs w:val="24"/>
              </w:rPr>
              <w:t>Grades 6-8</w:t>
            </w:r>
          </w:p>
          <w:p w:rsidR="004C7FC3" w:rsidRPr="00992DA2" w:rsidRDefault="004C7FC3" w:rsidP="004C7FC3">
            <w:pPr>
              <w:rPr>
                <w:rFonts w:ascii="Gill Sans MT" w:hAnsi="Gill Sans MT"/>
                <w:sz w:val="24"/>
                <w:szCs w:val="24"/>
              </w:rPr>
            </w:pPr>
          </w:p>
        </w:tc>
        <w:tc>
          <w:tcPr>
            <w:tcW w:w="1710" w:type="dxa"/>
          </w:tcPr>
          <w:p w:rsidR="00CE4AAC" w:rsidRPr="00992DA2" w:rsidRDefault="008E6136" w:rsidP="004C7FC3">
            <w:pPr>
              <w:rPr>
                <w:rFonts w:ascii="Gill Sans MT" w:hAnsi="Gill Sans MT"/>
                <w:sz w:val="24"/>
                <w:szCs w:val="24"/>
              </w:rPr>
            </w:pPr>
            <w:hyperlink r:id="rId11" w:history="1">
              <w:r w:rsidR="00CE4AAC" w:rsidRPr="00992DA2">
                <w:rPr>
                  <w:rStyle w:val="Hyperlink"/>
                  <w:rFonts w:ascii="Gill Sans MT" w:hAnsi="Gill Sans MT"/>
                  <w:sz w:val="24"/>
                  <w:szCs w:val="24"/>
                </w:rPr>
                <w:t>MS-ETS1-4</w:t>
              </w:r>
            </w:hyperlink>
          </w:p>
        </w:tc>
        <w:tc>
          <w:tcPr>
            <w:tcW w:w="3510" w:type="dxa"/>
          </w:tcPr>
          <w:p w:rsidR="00CE4AAC" w:rsidRPr="00992DA2" w:rsidRDefault="00CE4AAC" w:rsidP="004C7FC3">
            <w:pPr>
              <w:rPr>
                <w:rFonts w:ascii="Gill Sans MT" w:hAnsi="Gill Sans MT"/>
                <w:sz w:val="24"/>
                <w:szCs w:val="24"/>
              </w:rPr>
            </w:pPr>
            <w:r w:rsidRPr="00992DA2">
              <w:rPr>
                <w:rFonts w:ascii="Gill Sans MT" w:eastAsia="Times New Roman" w:hAnsi="Gill Sans MT" w:cs="Times New Roman"/>
                <w:bCs/>
                <w:color w:val="000000"/>
                <w:sz w:val="24"/>
                <w:szCs w:val="24"/>
              </w:rPr>
              <w:t>Develop a model to generate data for iterative testing and modification of a proposed object, tool, or process such that an optimal design can be achieved.</w:t>
            </w:r>
          </w:p>
        </w:tc>
        <w:tc>
          <w:tcPr>
            <w:tcW w:w="3780" w:type="dxa"/>
          </w:tcPr>
          <w:p w:rsidR="00CE4AAC" w:rsidRPr="00992DA2" w:rsidRDefault="004C7FC3" w:rsidP="004C7FC3">
            <w:pPr>
              <w:rPr>
                <w:rFonts w:ascii="Gill Sans MT" w:hAnsi="Gill Sans MT" w:cs="Times New Roman"/>
                <w:sz w:val="24"/>
              </w:rPr>
            </w:pPr>
            <w:r w:rsidRPr="00992DA2">
              <w:rPr>
                <w:rFonts w:ascii="Gill Sans MT" w:hAnsi="Gill Sans MT" w:cs="Times New Roman"/>
                <w:sz w:val="24"/>
              </w:rPr>
              <w:t>Ensure children design and build a prototype to test, record their observations, make modifications to the original design, and retest their prototype.</w:t>
            </w:r>
          </w:p>
        </w:tc>
      </w:tr>
      <w:tr w:rsidR="0009467F" w:rsidRPr="00992DA2" w:rsidTr="0009467F">
        <w:tc>
          <w:tcPr>
            <w:tcW w:w="1800" w:type="dxa"/>
          </w:tcPr>
          <w:p w:rsidR="0009467F" w:rsidRPr="00992DA2" w:rsidRDefault="0009467F" w:rsidP="00CE4AAC">
            <w:pPr>
              <w:rPr>
                <w:rFonts w:ascii="Gill Sans MT" w:hAnsi="Gill Sans MT"/>
                <w:sz w:val="24"/>
              </w:rPr>
            </w:pPr>
            <w:r w:rsidRPr="00992DA2">
              <w:rPr>
                <w:rFonts w:ascii="Gill Sans MT" w:hAnsi="Gill Sans MT"/>
                <w:sz w:val="24"/>
              </w:rPr>
              <w:t>3</w:t>
            </w:r>
            <w:r w:rsidR="00992DA2" w:rsidRPr="00992DA2">
              <w:rPr>
                <w:rFonts w:ascii="Gill Sans MT" w:hAnsi="Gill Sans MT"/>
                <w:sz w:val="24"/>
              </w:rPr>
              <w:t>-5-ETS1-Engineering Design</w:t>
            </w:r>
          </w:p>
          <w:p w:rsidR="00992DA2" w:rsidRPr="00992DA2" w:rsidRDefault="00992DA2" w:rsidP="00CE4AAC">
            <w:pPr>
              <w:rPr>
                <w:rFonts w:ascii="Gill Sans MT" w:hAnsi="Gill Sans MT"/>
                <w:sz w:val="24"/>
              </w:rPr>
            </w:pPr>
          </w:p>
          <w:p w:rsidR="00992DA2" w:rsidRPr="00992DA2" w:rsidRDefault="00992DA2" w:rsidP="00CE4AAC">
            <w:pPr>
              <w:rPr>
                <w:rFonts w:ascii="Gill Sans MT" w:hAnsi="Gill Sans MT"/>
                <w:sz w:val="24"/>
              </w:rPr>
            </w:pPr>
            <w:r w:rsidRPr="00992DA2">
              <w:rPr>
                <w:rFonts w:ascii="Gill Sans MT" w:hAnsi="Gill Sans MT"/>
                <w:sz w:val="24"/>
              </w:rPr>
              <w:t>Grade 3-5</w:t>
            </w:r>
          </w:p>
        </w:tc>
        <w:tc>
          <w:tcPr>
            <w:tcW w:w="1710" w:type="dxa"/>
          </w:tcPr>
          <w:p w:rsidR="0009467F" w:rsidRPr="00992DA2" w:rsidRDefault="008E6136" w:rsidP="00CE4AAC">
            <w:pPr>
              <w:rPr>
                <w:rFonts w:ascii="Gill Sans MT" w:eastAsia="Times New Roman" w:hAnsi="Gill Sans MT" w:cs="Times New Roman"/>
                <w:bCs/>
                <w:color w:val="000000"/>
                <w:sz w:val="24"/>
              </w:rPr>
            </w:pPr>
            <w:hyperlink r:id="rId12" w:history="1">
              <w:r w:rsidR="00992DA2" w:rsidRPr="00992DA2">
                <w:rPr>
                  <w:rStyle w:val="Hyperlink"/>
                  <w:rFonts w:ascii="Gill Sans MT" w:eastAsia="Times New Roman" w:hAnsi="Gill Sans MT" w:cs="Times New Roman"/>
                  <w:bCs/>
                  <w:sz w:val="24"/>
                </w:rPr>
                <w:t>3-5-ETS1-1</w:t>
              </w:r>
            </w:hyperlink>
          </w:p>
        </w:tc>
        <w:tc>
          <w:tcPr>
            <w:tcW w:w="3510" w:type="dxa"/>
          </w:tcPr>
          <w:p w:rsidR="0009467F" w:rsidRPr="00992DA2" w:rsidRDefault="00992DA2" w:rsidP="00CE4AAC">
            <w:pPr>
              <w:rPr>
                <w:rFonts w:ascii="Gill Sans MT" w:eastAsia="Times New Roman" w:hAnsi="Gill Sans MT" w:cs="Times New Roman"/>
                <w:bCs/>
                <w:color w:val="000000"/>
                <w:sz w:val="24"/>
              </w:rPr>
            </w:pPr>
            <w:r w:rsidRPr="00992DA2">
              <w:rPr>
                <w:rFonts w:ascii="Gill Sans MT" w:eastAsia="Times New Roman" w:hAnsi="Gill Sans MT" w:cs="Times New Roman"/>
                <w:bCs/>
                <w:color w:val="000000"/>
                <w:sz w:val="24"/>
              </w:rPr>
              <w:t>Define a simple design problem reflecting a need or a want that includes specified criteria for success and constraints on materials, time, or cost.</w:t>
            </w:r>
          </w:p>
        </w:tc>
        <w:tc>
          <w:tcPr>
            <w:tcW w:w="3780" w:type="dxa"/>
          </w:tcPr>
          <w:p w:rsidR="0009467F" w:rsidRPr="00992DA2" w:rsidRDefault="00992DA2" w:rsidP="00CE4AAC">
            <w:pPr>
              <w:rPr>
                <w:rFonts w:ascii="Gill Sans MT" w:hAnsi="Gill Sans MT" w:cs="Times New Roman"/>
                <w:sz w:val="24"/>
              </w:rPr>
            </w:pPr>
            <w:r w:rsidRPr="00992DA2">
              <w:rPr>
                <w:rFonts w:ascii="Gill Sans MT" w:hAnsi="Gill Sans MT"/>
                <w:sz w:val="24"/>
                <w:szCs w:val="24"/>
              </w:rPr>
              <w:t>Have children explain what the design challenge is to ensure a complete understanding of the problem and possible solutions. Encourage them to discuss factors affecting possible design elements.</w:t>
            </w:r>
          </w:p>
        </w:tc>
      </w:tr>
      <w:tr w:rsidR="00CE4AAC" w:rsidRPr="00992DA2" w:rsidTr="0009467F">
        <w:tc>
          <w:tcPr>
            <w:tcW w:w="1800" w:type="dxa"/>
          </w:tcPr>
          <w:p w:rsidR="00CE4AAC" w:rsidRPr="00992DA2" w:rsidRDefault="008E6136" w:rsidP="00CE4AAC">
            <w:pPr>
              <w:rPr>
                <w:rFonts w:ascii="Gill Sans MT" w:eastAsia="Times New Roman" w:hAnsi="Gill Sans MT" w:cs="Times New Roman"/>
                <w:sz w:val="24"/>
              </w:rPr>
            </w:pPr>
            <w:hyperlink r:id="rId13" w:history="1">
              <w:r w:rsidR="00CE4AAC" w:rsidRPr="00992DA2">
                <w:rPr>
                  <w:rFonts w:ascii="Gill Sans MT" w:eastAsia="Times New Roman" w:hAnsi="Gill Sans MT" w:cs="Times New Roman"/>
                  <w:sz w:val="24"/>
                </w:rPr>
                <w:t>3-5.Engineering Design</w:t>
              </w:r>
            </w:hyperlink>
          </w:p>
          <w:p w:rsidR="00CE4AAC" w:rsidRPr="00992DA2" w:rsidRDefault="00CE4AAC" w:rsidP="00CE4AAC">
            <w:pPr>
              <w:rPr>
                <w:rFonts w:ascii="Gill Sans MT" w:hAnsi="Gill Sans MT" w:cs="Times New Roman"/>
                <w:sz w:val="24"/>
              </w:rPr>
            </w:pPr>
          </w:p>
          <w:p w:rsidR="00CE4AAC" w:rsidRPr="00992DA2" w:rsidRDefault="00CE4AAC" w:rsidP="00CE4AAC">
            <w:pPr>
              <w:rPr>
                <w:rFonts w:ascii="Gill Sans MT" w:eastAsia="Times New Roman" w:hAnsi="Gill Sans MT" w:cs="Times New Roman"/>
                <w:sz w:val="24"/>
              </w:rPr>
            </w:pPr>
            <w:r w:rsidRPr="00992DA2">
              <w:rPr>
                <w:rFonts w:ascii="Gill Sans MT" w:hAnsi="Gill Sans MT" w:cs="Times New Roman"/>
                <w:sz w:val="24"/>
              </w:rPr>
              <w:t>Grades 3-5</w:t>
            </w:r>
          </w:p>
        </w:tc>
        <w:tc>
          <w:tcPr>
            <w:tcW w:w="1710" w:type="dxa"/>
          </w:tcPr>
          <w:p w:rsidR="00CE4AAC" w:rsidRPr="00992DA2" w:rsidRDefault="008E6136" w:rsidP="00CE4AAC">
            <w:pPr>
              <w:rPr>
                <w:rFonts w:ascii="Gill Sans MT" w:eastAsia="Times New Roman" w:hAnsi="Gill Sans MT" w:cs="Times New Roman"/>
                <w:bCs/>
                <w:color w:val="000000"/>
                <w:sz w:val="24"/>
              </w:rPr>
            </w:pPr>
            <w:hyperlink r:id="rId14" w:history="1">
              <w:r w:rsidR="00992DA2" w:rsidRPr="00992DA2">
                <w:rPr>
                  <w:rStyle w:val="Hyperlink"/>
                  <w:rFonts w:ascii="Gill Sans MT" w:eastAsia="Times New Roman" w:hAnsi="Gill Sans MT" w:cs="Times New Roman"/>
                  <w:bCs/>
                  <w:sz w:val="24"/>
                </w:rPr>
                <w:t>3-5-ETS1-2</w:t>
              </w:r>
            </w:hyperlink>
          </w:p>
        </w:tc>
        <w:tc>
          <w:tcPr>
            <w:tcW w:w="3510" w:type="dxa"/>
          </w:tcPr>
          <w:p w:rsidR="00CE4AAC" w:rsidRPr="00992DA2" w:rsidRDefault="00CE4AAC" w:rsidP="00CE4AAC">
            <w:pPr>
              <w:rPr>
                <w:rFonts w:ascii="Gill Sans MT" w:eastAsia="Times New Roman" w:hAnsi="Gill Sans MT" w:cs="Times New Roman"/>
                <w:bCs/>
                <w:color w:val="000000"/>
                <w:sz w:val="24"/>
              </w:rPr>
            </w:pPr>
            <w:r w:rsidRPr="00992DA2">
              <w:rPr>
                <w:rFonts w:ascii="Gill Sans MT" w:eastAsia="Times New Roman" w:hAnsi="Gill Sans MT" w:cs="Times New Roman"/>
                <w:bCs/>
                <w:color w:val="000000"/>
                <w:sz w:val="24"/>
              </w:rPr>
              <w:t>Generate and compare multiple possible solutions to a problem based on how well each is likely to meet the criteria and constraints of the problem.</w:t>
            </w:r>
          </w:p>
        </w:tc>
        <w:tc>
          <w:tcPr>
            <w:tcW w:w="3780" w:type="dxa"/>
          </w:tcPr>
          <w:p w:rsidR="00CE4AAC" w:rsidRPr="00992DA2" w:rsidRDefault="00CE4AAC" w:rsidP="00CE4AAC">
            <w:pPr>
              <w:rPr>
                <w:rFonts w:ascii="Gill Sans MT" w:hAnsi="Gill Sans MT" w:cs="Times New Roman"/>
                <w:sz w:val="24"/>
              </w:rPr>
            </w:pPr>
            <w:r w:rsidRPr="00992DA2">
              <w:rPr>
                <w:rFonts w:ascii="Gill Sans MT" w:hAnsi="Gill Sans MT" w:cs="Times New Roman"/>
                <w:sz w:val="24"/>
              </w:rPr>
              <w:t>Encourage children to redesign multiple times and ask questions prompting which designs did better than others.</w:t>
            </w:r>
          </w:p>
        </w:tc>
      </w:tr>
      <w:tr w:rsidR="00CE4AAC" w:rsidRPr="00992DA2" w:rsidTr="0009467F">
        <w:trPr>
          <w:trHeight w:val="1005"/>
        </w:trPr>
        <w:tc>
          <w:tcPr>
            <w:tcW w:w="1800" w:type="dxa"/>
          </w:tcPr>
          <w:p w:rsidR="00CE4AAC" w:rsidRPr="00992DA2" w:rsidRDefault="008E6136" w:rsidP="00CE4AAC">
            <w:pPr>
              <w:rPr>
                <w:rFonts w:ascii="Gill Sans MT" w:eastAsia="Times New Roman" w:hAnsi="Gill Sans MT" w:cs="Times New Roman"/>
                <w:sz w:val="24"/>
              </w:rPr>
            </w:pPr>
            <w:hyperlink r:id="rId15" w:history="1">
              <w:r w:rsidR="00CE4AAC" w:rsidRPr="00992DA2">
                <w:rPr>
                  <w:rFonts w:ascii="Gill Sans MT" w:eastAsia="Times New Roman" w:hAnsi="Gill Sans MT" w:cs="Times New Roman"/>
                  <w:sz w:val="24"/>
                </w:rPr>
                <w:t>3-5.Engineering Design</w:t>
              </w:r>
            </w:hyperlink>
          </w:p>
          <w:p w:rsidR="00CE4AAC" w:rsidRPr="00992DA2" w:rsidRDefault="00CE4AAC" w:rsidP="00CE4AAC">
            <w:pPr>
              <w:rPr>
                <w:rFonts w:ascii="Gill Sans MT" w:eastAsia="Times New Roman" w:hAnsi="Gill Sans MT" w:cs="Times New Roman"/>
                <w:sz w:val="24"/>
              </w:rPr>
            </w:pPr>
          </w:p>
          <w:p w:rsidR="00CE4AAC" w:rsidRPr="00992DA2" w:rsidRDefault="00CE4AAC" w:rsidP="00CE4AAC">
            <w:pPr>
              <w:rPr>
                <w:rFonts w:ascii="Gill Sans MT" w:eastAsia="Times New Roman" w:hAnsi="Gill Sans MT" w:cs="Times New Roman"/>
                <w:sz w:val="24"/>
              </w:rPr>
            </w:pPr>
            <w:r w:rsidRPr="00992DA2">
              <w:rPr>
                <w:rFonts w:ascii="Gill Sans MT" w:hAnsi="Gill Sans MT" w:cs="Times New Roman"/>
                <w:sz w:val="24"/>
              </w:rPr>
              <w:t>Grades 3-5</w:t>
            </w:r>
          </w:p>
        </w:tc>
        <w:tc>
          <w:tcPr>
            <w:tcW w:w="1710" w:type="dxa"/>
          </w:tcPr>
          <w:p w:rsidR="00CE4AAC" w:rsidRPr="00992DA2" w:rsidRDefault="008E6136" w:rsidP="00CE4AAC">
            <w:pPr>
              <w:rPr>
                <w:rFonts w:ascii="Gill Sans MT" w:eastAsia="Times New Roman" w:hAnsi="Gill Sans MT" w:cs="Times New Roman"/>
                <w:bCs/>
                <w:color w:val="000000"/>
                <w:sz w:val="24"/>
              </w:rPr>
            </w:pPr>
            <w:hyperlink r:id="rId16" w:history="1">
              <w:r w:rsidR="00CE4AAC" w:rsidRPr="00992DA2">
                <w:rPr>
                  <w:rStyle w:val="Hyperlink"/>
                  <w:rFonts w:ascii="Gill Sans MT" w:eastAsia="Times New Roman" w:hAnsi="Gill Sans MT" w:cs="Times New Roman"/>
                  <w:bCs/>
                  <w:sz w:val="24"/>
                </w:rPr>
                <w:t>3-5-ETS1</w:t>
              </w:r>
              <w:r w:rsidR="00992DA2" w:rsidRPr="00992DA2">
                <w:rPr>
                  <w:rStyle w:val="Hyperlink"/>
                  <w:rFonts w:ascii="Gill Sans MT" w:eastAsia="Times New Roman" w:hAnsi="Gill Sans MT" w:cs="Times New Roman"/>
                  <w:bCs/>
                  <w:sz w:val="24"/>
                </w:rPr>
                <w:t>-3</w:t>
              </w:r>
            </w:hyperlink>
          </w:p>
        </w:tc>
        <w:tc>
          <w:tcPr>
            <w:tcW w:w="3510" w:type="dxa"/>
          </w:tcPr>
          <w:p w:rsidR="00CE4AAC" w:rsidRPr="00992DA2" w:rsidRDefault="00CE4AAC" w:rsidP="00CE4AAC">
            <w:pPr>
              <w:rPr>
                <w:rFonts w:ascii="Gill Sans MT" w:eastAsia="Times New Roman" w:hAnsi="Gill Sans MT" w:cs="Times New Roman"/>
                <w:bCs/>
                <w:color w:val="000000"/>
                <w:sz w:val="24"/>
              </w:rPr>
            </w:pPr>
            <w:r w:rsidRPr="00992DA2">
              <w:rPr>
                <w:rFonts w:ascii="Gill Sans MT" w:eastAsia="Times New Roman" w:hAnsi="Gill Sans MT" w:cs="Times New Roman"/>
                <w:bCs/>
                <w:color w:val="000000"/>
                <w:sz w:val="24"/>
              </w:rPr>
              <w:t>Plan and carry out fair tests in which variables are controlled and failure points are considered to identify aspects of a model or prototype that can be improved.</w:t>
            </w:r>
          </w:p>
        </w:tc>
        <w:tc>
          <w:tcPr>
            <w:tcW w:w="3780" w:type="dxa"/>
          </w:tcPr>
          <w:p w:rsidR="00CE4AAC" w:rsidRPr="00992DA2" w:rsidRDefault="00CE4AAC" w:rsidP="00CE4AAC">
            <w:pPr>
              <w:rPr>
                <w:rFonts w:ascii="Gill Sans MT" w:hAnsi="Gill Sans MT" w:cs="Times New Roman"/>
                <w:sz w:val="24"/>
              </w:rPr>
            </w:pPr>
            <w:r w:rsidRPr="00992DA2">
              <w:rPr>
                <w:rFonts w:ascii="Gill Sans MT" w:hAnsi="Gill Sans MT" w:cs="Times New Roman"/>
                <w:sz w:val="24"/>
              </w:rPr>
              <w:t>Ensure children are analyzing their flight, making observations, and verbally explaining what they notice about their flight and how they plan on improving their design.</w:t>
            </w:r>
          </w:p>
        </w:tc>
      </w:tr>
    </w:tbl>
    <w:p w:rsidR="00550FED" w:rsidRPr="0009467F" w:rsidRDefault="00550FED" w:rsidP="004E4BB9">
      <w:pPr>
        <w:spacing w:after="0"/>
        <w:rPr>
          <w:rFonts w:ascii="Gill Sans MT" w:hAnsi="Gill Sans MT" w:cs="Times New Roman"/>
          <w:b/>
          <w:sz w:val="28"/>
        </w:rPr>
      </w:pPr>
    </w:p>
    <w:p w:rsidR="00550FED" w:rsidRPr="00A42F38" w:rsidRDefault="00550FED" w:rsidP="00550FED">
      <w:pPr>
        <w:spacing w:after="0"/>
        <w:rPr>
          <w:rFonts w:ascii="Burweed ICG" w:hAnsi="Burweed ICG" w:cs="Times New Roman"/>
          <w:b/>
          <w:sz w:val="36"/>
        </w:rPr>
      </w:pPr>
      <w:r w:rsidRPr="00A42F38">
        <w:rPr>
          <w:rFonts w:ascii="Burweed ICG" w:hAnsi="Burweed ICG" w:cs="Times New Roman"/>
          <w:b/>
          <w:sz w:val="36"/>
        </w:rPr>
        <w:t>Common Core State Standards (CCSS)</w:t>
      </w:r>
    </w:p>
    <w:tbl>
      <w:tblPr>
        <w:tblStyle w:val="TableGrid"/>
        <w:tblW w:w="10800" w:type="dxa"/>
        <w:tblInd w:w="-5" w:type="dxa"/>
        <w:tblLayout w:type="fixed"/>
        <w:tblCellMar>
          <w:top w:w="29" w:type="dxa"/>
          <w:left w:w="115" w:type="dxa"/>
          <w:bottom w:w="43" w:type="dxa"/>
          <w:right w:w="115" w:type="dxa"/>
        </w:tblCellMar>
        <w:tblLook w:val="04A0" w:firstRow="1" w:lastRow="0" w:firstColumn="1" w:lastColumn="0" w:noHBand="0" w:noVBand="1"/>
      </w:tblPr>
      <w:tblGrid>
        <w:gridCol w:w="2426"/>
        <w:gridCol w:w="3514"/>
        <w:gridCol w:w="4860"/>
      </w:tblGrid>
      <w:tr w:rsidR="00550FED" w:rsidRPr="00B83F00" w:rsidTr="0009467F">
        <w:trPr>
          <w:trHeight w:val="331"/>
        </w:trPr>
        <w:tc>
          <w:tcPr>
            <w:tcW w:w="2426" w:type="dxa"/>
            <w:vAlign w:val="center"/>
          </w:tcPr>
          <w:p w:rsidR="00550FED" w:rsidRPr="0009467F" w:rsidRDefault="00550FED" w:rsidP="00335428">
            <w:pPr>
              <w:jc w:val="center"/>
              <w:rPr>
                <w:rFonts w:ascii="Gill Sans MT" w:hAnsi="Gill Sans MT" w:cs="Times New Roman"/>
                <w:b/>
                <w:color w:val="002060"/>
                <w:sz w:val="28"/>
                <w:szCs w:val="26"/>
              </w:rPr>
            </w:pPr>
            <w:r w:rsidRPr="0009467F">
              <w:rPr>
                <w:rFonts w:ascii="Gill Sans MT" w:hAnsi="Gill Sans MT" w:cs="Times New Roman"/>
                <w:b/>
                <w:color w:val="002060"/>
                <w:sz w:val="28"/>
                <w:szCs w:val="26"/>
              </w:rPr>
              <w:t>Standard Title</w:t>
            </w:r>
          </w:p>
        </w:tc>
        <w:tc>
          <w:tcPr>
            <w:tcW w:w="3514" w:type="dxa"/>
            <w:vAlign w:val="center"/>
          </w:tcPr>
          <w:p w:rsidR="00550FED" w:rsidRPr="0009467F" w:rsidRDefault="00550FED" w:rsidP="00335428">
            <w:pPr>
              <w:jc w:val="center"/>
              <w:rPr>
                <w:rFonts w:ascii="Gill Sans MT" w:hAnsi="Gill Sans MT" w:cs="Times New Roman"/>
                <w:b/>
                <w:color w:val="002060"/>
                <w:sz w:val="28"/>
                <w:szCs w:val="26"/>
              </w:rPr>
            </w:pPr>
            <w:r w:rsidRPr="0009467F">
              <w:rPr>
                <w:rFonts w:ascii="Gill Sans MT" w:hAnsi="Gill Sans MT" w:cs="Times New Roman"/>
                <w:b/>
                <w:color w:val="002060"/>
                <w:sz w:val="28"/>
                <w:szCs w:val="26"/>
              </w:rPr>
              <w:t>Description</w:t>
            </w:r>
          </w:p>
        </w:tc>
        <w:tc>
          <w:tcPr>
            <w:tcW w:w="4860" w:type="dxa"/>
            <w:vAlign w:val="center"/>
          </w:tcPr>
          <w:p w:rsidR="00550FED" w:rsidRPr="0009467F" w:rsidRDefault="00550FED" w:rsidP="00335428">
            <w:pPr>
              <w:jc w:val="center"/>
              <w:rPr>
                <w:rFonts w:ascii="Gill Sans MT" w:hAnsi="Gill Sans MT" w:cs="Times New Roman"/>
                <w:b/>
                <w:color w:val="002060"/>
                <w:sz w:val="28"/>
                <w:szCs w:val="26"/>
              </w:rPr>
            </w:pPr>
            <w:r w:rsidRPr="0009467F">
              <w:rPr>
                <w:rFonts w:ascii="Gill Sans MT" w:hAnsi="Gill Sans MT" w:cs="Times New Roman"/>
                <w:b/>
                <w:color w:val="002060"/>
                <w:sz w:val="28"/>
                <w:szCs w:val="26"/>
              </w:rPr>
              <w:t>Adult’s Role</w:t>
            </w:r>
          </w:p>
        </w:tc>
      </w:tr>
      <w:bookmarkStart w:id="0" w:name="CCSS.ELA-Literacy.SL.K.1"/>
      <w:tr w:rsidR="00550FED" w:rsidRPr="00B83F00" w:rsidTr="0009467F">
        <w:tc>
          <w:tcPr>
            <w:tcW w:w="2426" w:type="dxa"/>
            <w:vAlign w:val="center"/>
          </w:tcPr>
          <w:p w:rsidR="00550FED" w:rsidRPr="0009467F" w:rsidRDefault="00550FED" w:rsidP="00335428">
            <w:pPr>
              <w:rPr>
                <w:rFonts w:ascii="Gill Sans MT" w:hAnsi="Gill Sans MT" w:cs="Times New Roman"/>
                <w:sz w:val="24"/>
                <w:szCs w:val="24"/>
              </w:rPr>
            </w:pPr>
            <w:r w:rsidRPr="0009467F">
              <w:fldChar w:fldCharType="begin"/>
            </w:r>
            <w:r w:rsidRPr="0009467F">
              <w:rPr>
                <w:rFonts w:ascii="Gill Sans MT" w:hAnsi="Gill Sans MT"/>
                <w:sz w:val="24"/>
              </w:rPr>
              <w:instrText xml:space="preserve"> HYPERLINK "http://www.corestandards.org/ELA-Literacy/SL/K/1/" </w:instrText>
            </w:r>
            <w:r w:rsidRPr="0009467F">
              <w:fldChar w:fldCharType="separate"/>
            </w:r>
            <w:r w:rsidRPr="0009467F">
              <w:rPr>
                <w:rStyle w:val="Hyperlink"/>
                <w:rFonts w:ascii="Gill Sans MT" w:hAnsi="Gill Sans MT" w:cs="Times New Roman"/>
                <w:caps/>
                <w:sz w:val="24"/>
                <w:szCs w:val="24"/>
              </w:rPr>
              <w:t>CCSS.ELA-LITERACY.SL.K.1</w:t>
            </w:r>
            <w:r w:rsidRPr="0009467F">
              <w:rPr>
                <w:rStyle w:val="Hyperlink"/>
                <w:rFonts w:ascii="Gill Sans MT" w:hAnsi="Gill Sans MT" w:cs="Times New Roman"/>
                <w:caps/>
                <w:color w:val="auto"/>
                <w:sz w:val="24"/>
                <w:szCs w:val="24"/>
                <w:u w:val="none"/>
              </w:rPr>
              <w:fldChar w:fldCharType="end"/>
            </w:r>
            <w:bookmarkEnd w:id="0"/>
          </w:p>
          <w:p w:rsidR="00550FED" w:rsidRPr="0009467F" w:rsidRDefault="00550FED" w:rsidP="00335428">
            <w:pPr>
              <w:rPr>
                <w:rFonts w:ascii="Gill Sans MT" w:hAnsi="Gill Sans MT" w:cs="Times New Roman"/>
                <w:sz w:val="24"/>
                <w:szCs w:val="24"/>
              </w:rPr>
            </w:pPr>
          </w:p>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Grades K-8</w:t>
            </w:r>
            <w:r w:rsidR="0009467F">
              <w:rPr>
                <w:rFonts w:ascii="Gill Sans MT" w:hAnsi="Gill Sans MT" w:cs="Times New Roman"/>
                <w:sz w:val="24"/>
                <w:szCs w:val="24"/>
              </w:rPr>
              <w:t>,</w:t>
            </w:r>
            <w:r w:rsidRPr="0009467F">
              <w:rPr>
                <w:rFonts w:ascii="Gill Sans MT" w:hAnsi="Gill Sans MT" w:cs="Times New Roman"/>
                <w:sz w:val="24"/>
                <w:szCs w:val="24"/>
              </w:rPr>
              <w:t xml:space="preserve"> but the standard varies slightly</w:t>
            </w:r>
          </w:p>
        </w:tc>
        <w:tc>
          <w:tcPr>
            <w:tcW w:w="3514" w:type="dxa"/>
          </w:tcPr>
          <w:p w:rsidR="00550FED" w:rsidRPr="0009467F" w:rsidRDefault="00550FED" w:rsidP="00335428">
            <w:pPr>
              <w:spacing w:line="276" w:lineRule="auto"/>
              <w:rPr>
                <w:rFonts w:ascii="Gill Sans MT" w:eastAsia="Times New Roman" w:hAnsi="Gill Sans MT" w:cs="Times New Roman"/>
                <w:bCs/>
                <w:sz w:val="24"/>
                <w:szCs w:val="24"/>
              </w:rPr>
            </w:pPr>
            <w:r w:rsidRPr="0009467F">
              <w:rPr>
                <w:rFonts w:ascii="Gill Sans MT" w:hAnsi="Gill Sans MT" w:cs="Times New Roman"/>
                <w:sz w:val="24"/>
                <w:szCs w:val="24"/>
              </w:rPr>
              <w:t>Participate in collaborative conversations with diverse partners about</w:t>
            </w:r>
            <w:r w:rsidRPr="0009467F">
              <w:rPr>
                <w:rStyle w:val="apple-converted-space"/>
                <w:rFonts w:ascii="Gill Sans MT" w:hAnsi="Gill Sans MT" w:cs="Times New Roman"/>
                <w:sz w:val="24"/>
                <w:szCs w:val="24"/>
              </w:rPr>
              <w:t xml:space="preserve"> </w:t>
            </w:r>
            <w:r w:rsidRPr="0009467F">
              <w:rPr>
                <w:rFonts w:ascii="Gill Sans MT" w:hAnsi="Gill Sans MT" w:cs="Times New Roman"/>
                <w:i/>
                <w:iCs/>
                <w:sz w:val="24"/>
                <w:szCs w:val="24"/>
              </w:rPr>
              <w:t>appropriately aged topics and texts</w:t>
            </w:r>
            <w:r w:rsidRPr="0009467F">
              <w:rPr>
                <w:rStyle w:val="apple-converted-space"/>
                <w:rFonts w:ascii="Gill Sans MT" w:hAnsi="Gill Sans MT" w:cs="Times New Roman"/>
                <w:sz w:val="24"/>
                <w:szCs w:val="24"/>
              </w:rPr>
              <w:t> </w:t>
            </w:r>
            <w:r w:rsidRPr="0009467F">
              <w:rPr>
                <w:rFonts w:ascii="Gill Sans MT" w:hAnsi="Gill Sans MT" w:cs="Times New Roman"/>
                <w:sz w:val="24"/>
                <w:szCs w:val="24"/>
              </w:rPr>
              <w:t>with peers and adults in small and larger groups.</w:t>
            </w:r>
          </w:p>
        </w:tc>
        <w:tc>
          <w:tcPr>
            <w:tcW w:w="4860" w:type="dxa"/>
          </w:tcPr>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Engage children in conversation at the work tables</w:t>
            </w:r>
            <w:r w:rsidR="00A22239" w:rsidRPr="0009467F">
              <w:rPr>
                <w:rFonts w:ascii="Gill Sans MT" w:hAnsi="Gill Sans MT" w:cs="Times New Roman"/>
                <w:sz w:val="24"/>
                <w:szCs w:val="24"/>
              </w:rPr>
              <w:t>,</w:t>
            </w:r>
            <w:r w:rsidRPr="0009467F">
              <w:rPr>
                <w:rFonts w:ascii="Gill Sans MT" w:hAnsi="Gill Sans MT" w:cs="Times New Roman"/>
                <w:sz w:val="24"/>
                <w:szCs w:val="24"/>
              </w:rPr>
              <w:t xml:space="preserve"> as well as while they test. Ask prompt</w:t>
            </w:r>
            <w:r w:rsidR="00A22239" w:rsidRPr="0009467F">
              <w:rPr>
                <w:rFonts w:ascii="Gill Sans MT" w:hAnsi="Gill Sans MT" w:cs="Times New Roman"/>
                <w:sz w:val="24"/>
                <w:szCs w:val="24"/>
              </w:rPr>
              <w:t xml:space="preserve">ing questions in order to get </w:t>
            </w:r>
            <w:r w:rsidRPr="0009467F">
              <w:rPr>
                <w:rFonts w:ascii="Gill Sans MT" w:hAnsi="Gill Sans MT" w:cs="Times New Roman"/>
                <w:sz w:val="24"/>
                <w:szCs w:val="24"/>
              </w:rPr>
              <w:t xml:space="preserve">children to discuss </w:t>
            </w:r>
            <w:r w:rsidR="00A22239" w:rsidRPr="0009467F">
              <w:rPr>
                <w:rFonts w:ascii="Gill Sans MT" w:hAnsi="Gill Sans MT" w:cs="Times New Roman"/>
                <w:sz w:val="24"/>
                <w:szCs w:val="24"/>
              </w:rPr>
              <w:t xml:space="preserve">what they’re thinking or to discuss their </w:t>
            </w:r>
            <w:r w:rsidRPr="0009467F">
              <w:rPr>
                <w:rFonts w:ascii="Gill Sans MT" w:hAnsi="Gill Sans MT" w:cs="Times New Roman"/>
                <w:sz w:val="24"/>
                <w:szCs w:val="24"/>
              </w:rPr>
              <w:t xml:space="preserve">designs or </w:t>
            </w:r>
            <w:r w:rsidR="00A22239" w:rsidRPr="0009467F">
              <w:rPr>
                <w:rFonts w:ascii="Gill Sans MT" w:hAnsi="Gill Sans MT" w:cs="Times New Roman"/>
                <w:sz w:val="24"/>
                <w:szCs w:val="24"/>
              </w:rPr>
              <w:t xml:space="preserve">new </w:t>
            </w:r>
            <w:r w:rsidRPr="0009467F">
              <w:rPr>
                <w:rFonts w:ascii="Gill Sans MT" w:hAnsi="Gill Sans MT" w:cs="Times New Roman"/>
                <w:sz w:val="24"/>
                <w:szCs w:val="24"/>
              </w:rPr>
              <w:t>modifications.</w:t>
            </w:r>
          </w:p>
        </w:tc>
      </w:tr>
      <w:bookmarkStart w:id="1" w:name="CCSS.ELA-Literacy.SL.2.3"/>
      <w:tr w:rsidR="00550FED" w:rsidRPr="00B83F00" w:rsidTr="0009467F">
        <w:tc>
          <w:tcPr>
            <w:tcW w:w="2426" w:type="dxa"/>
            <w:vAlign w:val="center"/>
          </w:tcPr>
          <w:p w:rsidR="00550FED" w:rsidRPr="0009467F" w:rsidRDefault="00550FED" w:rsidP="00335428">
            <w:pPr>
              <w:rPr>
                <w:rFonts w:ascii="Gill Sans MT" w:hAnsi="Gill Sans MT" w:cs="Times New Roman"/>
                <w:sz w:val="24"/>
                <w:szCs w:val="24"/>
              </w:rPr>
            </w:pPr>
            <w:r w:rsidRPr="0009467F">
              <w:fldChar w:fldCharType="begin"/>
            </w:r>
            <w:r w:rsidRPr="0009467F">
              <w:rPr>
                <w:rFonts w:ascii="Gill Sans MT" w:hAnsi="Gill Sans MT"/>
                <w:sz w:val="24"/>
              </w:rPr>
              <w:instrText xml:space="preserve"> HYPERLINK "http://www.corestandards.org/ELA-Literacy/SL/2/3/" </w:instrText>
            </w:r>
            <w:r w:rsidRPr="0009467F">
              <w:fldChar w:fldCharType="separate"/>
            </w:r>
            <w:r w:rsidRPr="0009467F">
              <w:rPr>
                <w:rStyle w:val="Hyperlink"/>
                <w:rFonts w:ascii="Gill Sans MT" w:hAnsi="Gill Sans MT" w:cs="Times New Roman"/>
                <w:caps/>
                <w:sz w:val="24"/>
                <w:szCs w:val="24"/>
              </w:rPr>
              <w:t>CCSS.ELA-LITERACY.SL.2.3</w:t>
            </w:r>
            <w:r w:rsidRPr="0009467F">
              <w:rPr>
                <w:rStyle w:val="Hyperlink"/>
                <w:rFonts w:ascii="Gill Sans MT" w:hAnsi="Gill Sans MT" w:cs="Times New Roman"/>
                <w:caps/>
                <w:color w:val="auto"/>
                <w:sz w:val="24"/>
                <w:szCs w:val="24"/>
                <w:u w:val="none"/>
              </w:rPr>
              <w:fldChar w:fldCharType="end"/>
            </w:r>
            <w:bookmarkEnd w:id="1"/>
          </w:p>
          <w:p w:rsidR="00550FED" w:rsidRPr="0009467F" w:rsidRDefault="00550FED" w:rsidP="00335428">
            <w:pPr>
              <w:rPr>
                <w:rFonts w:ascii="Gill Sans MT" w:hAnsi="Gill Sans MT" w:cs="Times New Roman"/>
                <w:sz w:val="24"/>
                <w:szCs w:val="24"/>
              </w:rPr>
            </w:pPr>
          </w:p>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Grades 2-3</w:t>
            </w:r>
          </w:p>
        </w:tc>
        <w:tc>
          <w:tcPr>
            <w:tcW w:w="3514" w:type="dxa"/>
          </w:tcPr>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Ask and answer questions about what a speaker says in order to clarify comprehension, gather additional information, or deepen understanding of a topic or issue.</w:t>
            </w:r>
          </w:p>
        </w:tc>
        <w:tc>
          <w:tcPr>
            <w:tcW w:w="4860" w:type="dxa"/>
          </w:tcPr>
          <w:p w:rsidR="00550FED" w:rsidRPr="0009467F" w:rsidRDefault="00550FED" w:rsidP="00A22239">
            <w:pPr>
              <w:rPr>
                <w:rFonts w:ascii="Gill Sans MT" w:hAnsi="Gill Sans MT" w:cs="Times New Roman"/>
                <w:sz w:val="24"/>
                <w:szCs w:val="24"/>
              </w:rPr>
            </w:pPr>
            <w:r w:rsidRPr="0009467F">
              <w:rPr>
                <w:rFonts w:ascii="Gill Sans MT" w:hAnsi="Gill Sans MT" w:cs="Times New Roman"/>
                <w:sz w:val="24"/>
                <w:szCs w:val="24"/>
              </w:rPr>
              <w:t xml:space="preserve">Ask children prompting questions about how and why their flight performed the way it did. Through this interaction, children can gain a better </w:t>
            </w:r>
            <w:r w:rsidR="00A22239" w:rsidRPr="0009467F">
              <w:rPr>
                <w:rFonts w:ascii="Gill Sans MT" w:hAnsi="Gill Sans MT" w:cs="Times New Roman"/>
                <w:sz w:val="24"/>
                <w:szCs w:val="24"/>
              </w:rPr>
              <w:t>understanding</w:t>
            </w:r>
            <w:r w:rsidRPr="0009467F">
              <w:rPr>
                <w:rFonts w:ascii="Gill Sans MT" w:hAnsi="Gill Sans MT" w:cs="Times New Roman"/>
                <w:sz w:val="24"/>
                <w:szCs w:val="24"/>
              </w:rPr>
              <w:t xml:space="preserve"> of what to change in their design in order to improve their test flight.</w:t>
            </w:r>
          </w:p>
        </w:tc>
      </w:tr>
      <w:tr w:rsidR="00550FED" w:rsidRPr="00B83F00" w:rsidTr="0009467F">
        <w:tc>
          <w:tcPr>
            <w:tcW w:w="2426" w:type="dxa"/>
            <w:vAlign w:val="center"/>
          </w:tcPr>
          <w:p w:rsidR="00550FED" w:rsidRPr="0009467F" w:rsidRDefault="008E6136" w:rsidP="00335428">
            <w:pPr>
              <w:spacing w:line="276" w:lineRule="auto"/>
              <w:rPr>
                <w:rStyle w:val="Hyperlink"/>
                <w:rFonts w:ascii="Gill Sans MT" w:hAnsi="Gill Sans MT" w:cs="Times New Roman"/>
                <w:caps/>
                <w:sz w:val="24"/>
                <w:szCs w:val="20"/>
              </w:rPr>
            </w:pPr>
            <w:hyperlink r:id="rId17" w:history="1">
              <w:r w:rsidR="00550FED" w:rsidRPr="0009467F">
                <w:rPr>
                  <w:rStyle w:val="Hyperlink"/>
                  <w:rFonts w:ascii="Gill Sans MT" w:hAnsi="Gill Sans MT" w:cs="Times New Roman"/>
                  <w:caps/>
                  <w:sz w:val="24"/>
                  <w:szCs w:val="20"/>
                </w:rPr>
                <w:t>CCSS.ELA-LITERACY.SL.2.4</w:t>
              </w:r>
            </w:hyperlink>
          </w:p>
          <w:p w:rsidR="00550FED" w:rsidRPr="0009467F" w:rsidRDefault="00550FED" w:rsidP="00335428">
            <w:pPr>
              <w:spacing w:line="276" w:lineRule="auto"/>
              <w:rPr>
                <w:rStyle w:val="Hyperlink"/>
                <w:rFonts w:ascii="Gill Sans MT" w:hAnsi="Gill Sans MT" w:cs="Times New Roman"/>
                <w:caps/>
                <w:sz w:val="24"/>
                <w:szCs w:val="20"/>
              </w:rPr>
            </w:pPr>
          </w:p>
          <w:p w:rsidR="00550FED" w:rsidRPr="0009467F" w:rsidRDefault="00550FED" w:rsidP="00335428">
            <w:pPr>
              <w:spacing w:line="276" w:lineRule="auto"/>
              <w:rPr>
                <w:rFonts w:ascii="Gill Sans MT" w:eastAsia="Times New Roman" w:hAnsi="Gill Sans MT" w:cs="Times New Roman"/>
                <w:sz w:val="24"/>
                <w:szCs w:val="20"/>
              </w:rPr>
            </w:pPr>
            <w:r w:rsidRPr="0009467F">
              <w:rPr>
                <w:rStyle w:val="Hyperlink"/>
                <w:rFonts w:ascii="Gill Sans MT" w:hAnsi="Gill Sans MT" w:cs="Times New Roman"/>
                <w:color w:val="auto"/>
                <w:sz w:val="24"/>
                <w:szCs w:val="20"/>
                <w:u w:val="none"/>
              </w:rPr>
              <w:t>Grades 2</w:t>
            </w:r>
            <w:r w:rsidRPr="0009467F">
              <w:rPr>
                <w:rStyle w:val="Hyperlink"/>
                <w:rFonts w:ascii="Gill Sans MT" w:hAnsi="Gill Sans MT" w:cs="Times New Roman"/>
                <w:caps/>
                <w:color w:val="auto"/>
                <w:sz w:val="24"/>
                <w:szCs w:val="20"/>
                <w:u w:val="none"/>
              </w:rPr>
              <w:t>-7</w:t>
            </w:r>
          </w:p>
        </w:tc>
        <w:tc>
          <w:tcPr>
            <w:tcW w:w="3514" w:type="dxa"/>
          </w:tcPr>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Tell a story or recount an experience with appropriate facts and relevant, descriptive details, speaking audibly in coherent sentences.</w:t>
            </w:r>
          </w:p>
        </w:tc>
        <w:tc>
          <w:tcPr>
            <w:tcW w:w="4860" w:type="dxa"/>
          </w:tcPr>
          <w:p w:rsidR="00550FED" w:rsidRPr="0009467F" w:rsidRDefault="00550FED" w:rsidP="00335428">
            <w:pPr>
              <w:rPr>
                <w:rFonts w:ascii="Gill Sans MT" w:hAnsi="Gill Sans MT" w:cs="Times New Roman"/>
                <w:sz w:val="24"/>
                <w:szCs w:val="24"/>
              </w:rPr>
            </w:pPr>
            <w:r w:rsidRPr="0009467F">
              <w:rPr>
                <w:rFonts w:ascii="Gill Sans MT" w:hAnsi="Gill Sans MT" w:cs="Times New Roman"/>
                <w:sz w:val="24"/>
                <w:szCs w:val="24"/>
              </w:rPr>
              <w:t>Ask children questions about previous trial runs, prompting children to describe their previous test flight in detail in order to observe if the changes to their current design helped or hurt their flight performance.</w:t>
            </w:r>
          </w:p>
        </w:tc>
      </w:tr>
      <w:bookmarkStart w:id="2" w:name="CCSS.ELA-Literacy.SL.2.6"/>
      <w:tr w:rsidR="00550FED" w:rsidRPr="00B83F00" w:rsidTr="0009467F">
        <w:tc>
          <w:tcPr>
            <w:tcW w:w="2426" w:type="dxa"/>
            <w:vAlign w:val="center"/>
          </w:tcPr>
          <w:p w:rsidR="00550FED" w:rsidRPr="0009467F" w:rsidRDefault="00550FED" w:rsidP="00335428">
            <w:pPr>
              <w:spacing w:line="276" w:lineRule="auto"/>
              <w:rPr>
                <w:rFonts w:ascii="Gill Sans MT" w:hAnsi="Gill Sans MT" w:cs="Times New Roman"/>
                <w:sz w:val="24"/>
                <w:szCs w:val="24"/>
              </w:rPr>
            </w:pPr>
            <w:r w:rsidRPr="0009467F">
              <w:fldChar w:fldCharType="begin"/>
            </w:r>
            <w:r w:rsidRPr="0009467F">
              <w:rPr>
                <w:rFonts w:ascii="Gill Sans MT" w:hAnsi="Gill Sans MT"/>
                <w:sz w:val="24"/>
              </w:rPr>
              <w:instrText xml:space="preserve"> HYPERLINK "http://www.corestandards.org/ELA-Literacy/SL/2/6/" </w:instrText>
            </w:r>
            <w:r w:rsidRPr="0009467F">
              <w:fldChar w:fldCharType="separate"/>
            </w:r>
            <w:r w:rsidRPr="0009467F">
              <w:rPr>
                <w:rStyle w:val="Hyperlink"/>
                <w:rFonts w:ascii="Gill Sans MT" w:hAnsi="Gill Sans MT" w:cs="Times New Roman"/>
                <w:caps/>
                <w:sz w:val="24"/>
                <w:szCs w:val="24"/>
              </w:rPr>
              <w:t>CCSS.ELA-LITERACY.SL.2.6</w:t>
            </w:r>
            <w:r w:rsidRPr="0009467F">
              <w:rPr>
                <w:rStyle w:val="Hyperlink"/>
                <w:rFonts w:ascii="Gill Sans MT" w:hAnsi="Gill Sans MT" w:cs="Times New Roman"/>
                <w:caps/>
                <w:color w:val="auto"/>
                <w:sz w:val="24"/>
                <w:szCs w:val="24"/>
                <w:u w:val="none"/>
              </w:rPr>
              <w:fldChar w:fldCharType="end"/>
            </w:r>
            <w:bookmarkEnd w:id="2"/>
          </w:p>
          <w:p w:rsidR="00550FED" w:rsidRPr="0009467F" w:rsidRDefault="00550FED" w:rsidP="00335428">
            <w:pPr>
              <w:spacing w:line="276" w:lineRule="auto"/>
              <w:rPr>
                <w:rFonts w:ascii="Gill Sans MT" w:hAnsi="Gill Sans MT" w:cs="Times New Roman"/>
                <w:sz w:val="24"/>
                <w:szCs w:val="24"/>
              </w:rPr>
            </w:pPr>
          </w:p>
          <w:p w:rsidR="00550FED" w:rsidRPr="0009467F" w:rsidRDefault="00550FED" w:rsidP="00335428">
            <w:pPr>
              <w:spacing w:line="276" w:lineRule="auto"/>
              <w:rPr>
                <w:rFonts w:ascii="Gill Sans MT" w:eastAsia="Times New Roman" w:hAnsi="Gill Sans MT" w:cs="Times New Roman"/>
                <w:sz w:val="24"/>
                <w:szCs w:val="24"/>
              </w:rPr>
            </w:pPr>
            <w:r w:rsidRPr="0009467F">
              <w:rPr>
                <w:rFonts w:ascii="Gill Sans MT" w:hAnsi="Gill Sans MT" w:cs="Times New Roman"/>
                <w:sz w:val="24"/>
                <w:szCs w:val="24"/>
              </w:rPr>
              <w:t>Grades 2-3</w:t>
            </w:r>
          </w:p>
        </w:tc>
        <w:tc>
          <w:tcPr>
            <w:tcW w:w="3514" w:type="dxa"/>
          </w:tcPr>
          <w:p w:rsidR="00550FED" w:rsidRPr="0009467F" w:rsidRDefault="00550FED" w:rsidP="00335428">
            <w:pPr>
              <w:spacing w:line="276" w:lineRule="auto"/>
              <w:rPr>
                <w:rFonts w:ascii="Gill Sans MT" w:eastAsia="Times New Roman" w:hAnsi="Gill Sans MT" w:cs="Times New Roman"/>
                <w:bCs/>
                <w:sz w:val="24"/>
                <w:szCs w:val="24"/>
              </w:rPr>
            </w:pPr>
            <w:r w:rsidRPr="0009467F">
              <w:rPr>
                <w:rFonts w:ascii="Gill Sans MT" w:hAnsi="Gill Sans MT" w:cs="Times New Roman"/>
                <w:sz w:val="24"/>
                <w:szCs w:val="24"/>
              </w:rPr>
              <w:t>Produce complete sentences when appropriate to task and situation in order to provide requested detail or clarification.</w:t>
            </w:r>
          </w:p>
        </w:tc>
        <w:tc>
          <w:tcPr>
            <w:tcW w:w="4860" w:type="dxa"/>
          </w:tcPr>
          <w:p w:rsidR="00550FED" w:rsidRPr="0009467F" w:rsidRDefault="00A22239" w:rsidP="00A22239">
            <w:pPr>
              <w:rPr>
                <w:rFonts w:ascii="Gill Sans MT" w:hAnsi="Gill Sans MT" w:cs="Times New Roman"/>
                <w:sz w:val="24"/>
                <w:szCs w:val="24"/>
              </w:rPr>
            </w:pPr>
            <w:r w:rsidRPr="0009467F">
              <w:rPr>
                <w:rFonts w:ascii="Gill Sans MT" w:hAnsi="Gill Sans MT" w:cs="Times New Roman"/>
                <w:sz w:val="24"/>
                <w:szCs w:val="24"/>
              </w:rPr>
              <w:t>Ask children questions and get them</w:t>
            </w:r>
            <w:r w:rsidR="00550FED" w:rsidRPr="0009467F">
              <w:rPr>
                <w:rFonts w:ascii="Gill Sans MT" w:hAnsi="Gill Sans MT" w:cs="Times New Roman"/>
                <w:sz w:val="24"/>
                <w:szCs w:val="24"/>
              </w:rPr>
              <w:t xml:space="preserve"> </w:t>
            </w:r>
            <w:r w:rsidRPr="0009467F">
              <w:rPr>
                <w:rFonts w:ascii="Gill Sans MT" w:hAnsi="Gill Sans MT" w:cs="Times New Roman"/>
                <w:sz w:val="24"/>
                <w:szCs w:val="24"/>
              </w:rPr>
              <w:t>to explain how they came up with their design and what changes they made to their design to complete the design challenge</w:t>
            </w:r>
            <w:r w:rsidR="00550FED" w:rsidRPr="0009467F">
              <w:rPr>
                <w:rFonts w:ascii="Gill Sans MT" w:hAnsi="Gill Sans MT" w:cs="Times New Roman"/>
                <w:sz w:val="24"/>
                <w:szCs w:val="24"/>
              </w:rPr>
              <w:t>.</w:t>
            </w:r>
            <w:r w:rsidRPr="0009467F">
              <w:rPr>
                <w:rFonts w:ascii="Gill Sans MT" w:hAnsi="Gill Sans MT" w:cs="Times New Roman"/>
                <w:sz w:val="24"/>
                <w:szCs w:val="24"/>
              </w:rPr>
              <w:t xml:space="preserve"> If they weren’t successful, ask them to explain what they think the problem might have been.</w:t>
            </w:r>
          </w:p>
        </w:tc>
      </w:tr>
    </w:tbl>
    <w:p w:rsidR="00A64136" w:rsidRPr="00FB2616" w:rsidRDefault="00A64136" w:rsidP="00A22239">
      <w:pPr>
        <w:rPr>
          <w:rFonts w:ascii="Gill Sans MT" w:hAnsi="Gill Sans MT"/>
          <w:sz w:val="28"/>
          <w:szCs w:val="24"/>
        </w:rPr>
      </w:pPr>
    </w:p>
    <w:sectPr w:rsidR="00A64136" w:rsidRPr="00FB2616" w:rsidSect="00FB2616">
      <w:headerReference w:type="even" r:id="rId18"/>
      <w:headerReference w:type="default" r:id="rId19"/>
      <w:footerReference w:type="even" r:id="rId20"/>
      <w:footerReference w:type="default" r:id="rId21"/>
      <w:headerReference w:type="first" r:id="rId22"/>
      <w:footerReference w:type="first" r:id="rId23"/>
      <w:pgSz w:w="12240" w:h="15840"/>
      <w:pgMar w:top="244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36" w:rsidRDefault="008E6136" w:rsidP="00F133D2">
      <w:pPr>
        <w:spacing w:after="0" w:line="240" w:lineRule="auto"/>
      </w:pPr>
      <w:r>
        <w:separator/>
      </w:r>
    </w:p>
  </w:endnote>
  <w:endnote w:type="continuationSeparator" w:id="0">
    <w:p w:rsidR="008E6136" w:rsidRDefault="008E6136" w:rsidP="00F1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rweed ICG">
    <w:altName w:val="Cambria"/>
    <w:panose1 w:val="00000400000000000000"/>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46" w:rsidRDefault="00D66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53429270"/>
      <w:docPartObj>
        <w:docPartGallery w:val="Page Numbers (Bottom of Page)"/>
        <w:docPartUnique/>
      </w:docPartObj>
    </w:sdtPr>
    <w:sdtEndPr>
      <w:rPr>
        <w:noProof/>
      </w:rPr>
    </w:sdtEndPr>
    <w:sdtContent>
      <w:p w:rsidR="00D5368D" w:rsidRPr="00D5368D" w:rsidRDefault="00F0024F">
        <w:pPr>
          <w:pStyle w:val="Footer"/>
          <w:jc w:val="right"/>
          <w:rPr>
            <w:sz w:val="24"/>
            <w:szCs w:val="24"/>
          </w:rPr>
        </w:pPr>
        <w:r>
          <w:fldChar w:fldCharType="begin"/>
        </w:r>
        <w:r>
          <w:instrText xml:space="preserve"> PAGE   \* MERGEFORMAT </w:instrText>
        </w:r>
        <w:r>
          <w:fldChar w:fldCharType="separate"/>
        </w:r>
        <w:r w:rsidR="004B7953" w:rsidRPr="004B7953">
          <w:rPr>
            <w:rFonts w:ascii="Burweed ICG" w:hAnsi="Burweed ICG"/>
            <w:noProof/>
            <w:sz w:val="24"/>
            <w:szCs w:val="24"/>
          </w:rPr>
          <w:t>2</w:t>
        </w:r>
        <w:r>
          <w:rPr>
            <w:rFonts w:ascii="Burweed ICG" w:hAnsi="Burweed ICG"/>
            <w:noProof/>
            <w:sz w:val="24"/>
            <w:szCs w:val="24"/>
          </w:rPr>
          <w:fldChar w:fldCharType="end"/>
        </w:r>
      </w:p>
    </w:sdtContent>
  </w:sdt>
  <w:p w:rsidR="00D5368D" w:rsidRDefault="004B7953">
    <w:pPr>
      <w:pStyle w:val="Footer"/>
    </w:pPr>
    <w:r>
      <w:rPr>
        <w:rStyle w:val="Emphasis"/>
        <w:rFonts w:ascii="Helvetica" w:hAnsi="Helvetica"/>
        <w:color w:val="131D22"/>
        <w:bdr w:val="none" w:sz="0" w:space="0" w:color="auto" w:frame="1"/>
        <w:shd w:val="clear" w:color="auto" w:fill="FFFFFF"/>
      </w:rPr>
      <w:t xml:space="preserve">The AAR Design Hangar is sponsored by AAR, David P. </w:t>
    </w:r>
    <w:proofErr w:type="spellStart"/>
    <w:r>
      <w:rPr>
        <w:rStyle w:val="Emphasis"/>
        <w:rFonts w:ascii="Helvetica" w:hAnsi="Helvetica"/>
        <w:color w:val="131D22"/>
        <w:bdr w:val="none" w:sz="0" w:space="0" w:color="auto" w:frame="1"/>
        <w:shd w:val="clear" w:color="auto" w:fill="FFFFFF"/>
      </w:rPr>
      <w:t>Storch</w:t>
    </w:r>
    <w:proofErr w:type="spellEnd"/>
    <w:r>
      <w:rPr>
        <w:rStyle w:val="Emphasis"/>
        <w:rFonts w:ascii="Helvetica" w:hAnsi="Helvetica"/>
        <w:color w:val="131D22"/>
        <w:bdr w:val="none" w:sz="0" w:space="0" w:color="auto" w:frame="1"/>
        <w:shd w:val="clear" w:color="auto" w:fill="FFFFFF"/>
      </w:rPr>
      <w:t xml:space="preserve">, and Ira </w:t>
    </w:r>
    <w:proofErr w:type="spellStart"/>
    <w:r>
      <w:rPr>
        <w:rStyle w:val="Emphasis"/>
        <w:rFonts w:ascii="Helvetica" w:hAnsi="Helvetica"/>
        <w:color w:val="131D22"/>
        <w:bdr w:val="none" w:sz="0" w:space="0" w:color="auto" w:frame="1"/>
        <w:shd w:val="clear" w:color="auto" w:fill="FFFFFF"/>
      </w:rPr>
      <w:t>Eichner</w:t>
    </w:r>
    <w:proofErr w:type="spellEnd"/>
    <w:r>
      <w:rPr>
        <w:rStyle w:val="Emphasis"/>
        <w:rFonts w:ascii="Helvetica" w:hAnsi="Helvetica"/>
        <w:color w:val="131D22"/>
        <w:bdr w:val="none" w:sz="0" w:space="0" w:color="auto" w:frame="1"/>
        <w:shd w:val="clear" w:color="auto" w:fill="FFFFFF"/>
      </w:rPr>
      <w:t>.</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46" w:rsidRDefault="00D6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36" w:rsidRDefault="008E6136" w:rsidP="00F133D2">
      <w:pPr>
        <w:spacing w:after="0" w:line="240" w:lineRule="auto"/>
      </w:pPr>
      <w:r>
        <w:separator/>
      </w:r>
    </w:p>
  </w:footnote>
  <w:footnote w:type="continuationSeparator" w:id="0">
    <w:p w:rsidR="008E6136" w:rsidRDefault="008E6136" w:rsidP="00F1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46" w:rsidRDefault="00D66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D2" w:rsidRDefault="00793CA7">
    <w:pPr>
      <w:pStyle w:val="Header"/>
    </w:pPr>
    <w:r>
      <w:rPr>
        <w:noProof/>
      </w:rPr>
      <w:drawing>
        <wp:inline distT="0" distB="0" distL="0" distR="0">
          <wp:extent cx="5239512" cy="914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M-f3xccl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9512" cy="9144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46" w:rsidRDefault="00D6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1F"/>
    <w:multiLevelType w:val="hybridMultilevel"/>
    <w:tmpl w:val="B9E62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D3AFA"/>
    <w:multiLevelType w:val="hybridMultilevel"/>
    <w:tmpl w:val="7728B8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318AD"/>
    <w:multiLevelType w:val="hybridMultilevel"/>
    <w:tmpl w:val="C9905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14F37"/>
    <w:multiLevelType w:val="hybridMultilevel"/>
    <w:tmpl w:val="66DC7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742CDF"/>
    <w:multiLevelType w:val="hybridMultilevel"/>
    <w:tmpl w:val="7662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5F8E"/>
    <w:multiLevelType w:val="hybridMultilevel"/>
    <w:tmpl w:val="439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7418F"/>
    <w:multiLevelType w:val="hybridMultilevel"/>
    <w:tmpl w:val="F8C6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6563D"/>
    <w:multiLevelType w:val="hybridMultilevel"/>
    <w:tmpl w:val="938E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61E"/>
    <w:multiLevelType w:val="hybridMultilevel"/>
    <w:tmpl w:val="12F4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E0ECE"/>
    <w:multiLevelType w:val="hybridMultilevel"/>
    <w:tmpl w:val="194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C0831"/>
    <w:multiLevelType w:val="hybridMultilevel"/>
    <w:tmpl w:val="53986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8C32F5"/>
    <w:multiLevelType w:val="hybridMultilevel"/>
    <w:tmpl w:val="BC4E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E4E0B"/>
    <w:multiLevelType w:val="hybridMultilevel"/>
    <w:tmpl w:val="F6DE5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C23AB"/>
    <w:multiLevelType w:val="hybridMultilevel"/>
    <w:tmpl w:val="A3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30A52"/>
    <w:multiLevelType w:val="hybridMultilevel"/>
    <w:tmpl w:val="2AD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76866"/>
    <w:multiLevelType w:val="hybridMultilevel"/>
    <w:tmpl w:val="C6D0B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C10BB"/>
    <w:multiLevelType w:val="hybridMultilevel"/>
    <w:tmpl w:val="2A62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F1902"/>
    <w:multiLevelType w:val="hybridMultilevel"/>
    <w:tmpl w:val="FB24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3E71"/>
    <w:multiLevelType w:val="hybridMultilevel"/>
    <w:tmpl w:val="E98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D5E3D"/>
    <w:multiLevelType w:val="hybridMultilevel"/>
    <w:tmpl w:val="0FF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1"/>
  </w:num>
  <w:num w:numId="5">
    <w:abstractNumId w:val="7"/>
  </w:num>
  <w:num w:numId="6">
    <w:abstractNumId w:val="19"/>
  </w:num>
  <w:num w:numId="7">
    <w:abstractNumId w:val="3"/>
  </w:num>
  <w:num w:numId="8">
    <w:abstractNumId w:val="0"/>
  </w:num>
  <w:num w:numId="9">
    <w:abstractNumId w:val="1"/>
  </w:num>
  <w:num w:numId="10">
    <w:abstractNumId w:val="4"/>
  </w:num>
  <w:num w:numId="11">
    <w:abstractNumId w:val="16"/>
  </w:num>
  <w:num w:numId="12">
    <w:abstractNumId w:val="14"/>
  </w:num>
  <w:num w:numId="13">
    <w:abstractNumId w:val="18"/>
  </w:num>
  <w:num w:numId="14">
    <w:abstractNumId w:val="17"/>
  </w:num>
  <w:num w:numId="15">
    <w:abstractNumId w:val="13"/>
  </w:num>
  <w:num w:numId="16">
    <w:abstractNumId w:val="2"/>
  </w:num>
  <w:num w:numId="17">
    <w:abstractNumId w:val="9"/>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B"/>
    <w:rsid w:val="00027109"/>
    <w:rsid w:val="0003279B"/>
    <w:rsid w:val="00093038"/>
    <w:rsid w:val="0009467F"/>
    <w:rsid w:val="000A3ED4"/>
    <w:rsid w:val="00146BA8"/>
    <w:rsid w:val="001B0FF2"/>
    <w:rsid w:val="001E7EDC"/>
    <w:rsid w:val="00201EAE"/>
    <w:rsid w:val="002261EB"/>
    <w:rsid w:val="00236358"/>
    <w:rsid w:val="00287732"/>
    <w:rsid w:val="002967C0"/>
    <w:rsid w:val="002A7537"/>
    <w:rsid w:val="002C5536"/>
    <w:rsid w:val="002D2FE8"/>
    <w:rsid w:val="002F25EC"/>
    <w:rsid w:val="00337C58"/>
    <w:rsid w:val="00356E24"/>
    <w:rsid w:val="003646C4"/>
    <w:rsid w:val="0038616A"/>
    <w:rsid w:val="003B47EB"/>
    <w:rsid w:val="003B67C9"/>
    <w:rsid w:val="00433120"/>
    <w:rsid w:val="004552E5"/>
    <w:rsid w:val="00491DC7"/>
    <w:rsid w:val="004B24B6"/>
    <w:rsid w:val="004B7953"/>
    <w:rsid w:val="004C7FC3"/>
    <w:rsid w:val="004E4BB9"/>
    <w:rsid w:val="0050000D"/>
    <w:rsid w:val="00512A04"/>
    <w:rsid w:val="00550FED"/>
    <w:rsid w:val="0055559A"/>
    <w:rsid w:val="00564CA6"/>
    <w:rsid w:val="00574741"/>
    <w:rsid w:val="00587847"/>
    <w:rsid w:val="005946E4"/>
    <w:rsid w:val="005953D1"/>
    <w:rsid w:val="005A31D0"/>
    <w:rsid w:val="005B6E26"/>
    <w:rsid w:val="005D15E3"/>
    <w:rsid w:val="00685983"/>
    <w:rsid w:val="00694C9C"/>
    <w:rsid w:val="00697C6A"/>
    <w:rsid w:val="006A6840"/>
    <w:rsid w:val="006D4419"/>
    <w:rsid w:val="006E6B96"/>
    <w:rsid w:val="007301EB"/>
    <w:rsid w:val="007350E8"/>
    <w:rsid w:val="0073580A"/>
    <w:rsid w:val="00772B29"/>
    <w:rsid w:val="00793CA7"/>
    <w:rsid w:val="00796038"/>
    <w:rsid w:val="007C6E6B"/>
    <w:rsid w:val="007E4C3E"/>
    <w:rsid w:val="007F486B"/>
    <w:rsid w:val="007F56BE"/>
    <w:rsid w:val="007F78CC"/>
    <w:rsid w:val="007F78E7"/>
    <w:rsid w:val="008441F5"/>
    <w:rsid w:val="00844DC2"/>
    <w:rsid w:val="00845EB8"/>
    <w:rsid w:val="0085294E"/>
    <w:rsid w:val="008B628A"/>
    <w:rsid w:val="008B7524"/>
    <w:rsid w:val="008E6136"/>
    <w:rsid w:val="00903136"/>
    <w:rsid w:val="0091126D"/>
    <w:rsid w:val="00951B1A"/>
    <w:rsid w:val="00992DA2"/>
    <w:rsid w:val="009D1218"/>
    <w:rsid w:val="009D2979"/>
    <w:rsid w:val="009D70BA"/>
    <w:rsid w:val="00A13D18"/>
    <w:rsid w:val="00A22239"/>
    <w:rsid w:val="00A24CBF"/>
    <w:rsid w:val="00A40248"/>
    <w:rsid w:val="00A42F38"/>
    <w:rsid w:val="00A64136"/>
    <w:rsid w:val="00A72D99"/>
    <w:rsid w:val="00A8001F"/>
    <w:rsid w:val="00AC284A"/>
    <w:rsid w:val="00AD5ABE"/>
    <w:rsid w:val="00AE5EC8"/>
    <w:rsid w:val="00B1093D"/>
    <w:rsid w:val="00B51050"/>
    <w:rsid w:val="00B64E39"/>
    <w:rsid w:val="00C07FC1"/>
    <w:rsid w:val="00C53842"/>
    <w:rsid w:val="00C70694"/>
    <w:rsid w:val="00C77D92"/>
    <w:rsid w:val="00CA634E"/>
    <w:rsid w:val="00CD24EF"/>
    <w:rsid w:val="00CE4AAC"/>
    <w:rsid w:val="00D037E3"/>
    <w:rsid w:val="00D04BE9"/>
    <w:rsid w:val="00D2734F"/>
    <w:rsid w:val="00D5368D"/>
    <w:rsid w:val="00D66946"/>
    <w:rsid w:val="00D72BE9"/>
    <w:rsid w:val="00DA7621"/>
    <w:rsid w:val="00DB4F97"/>
    <w:rsid w:val="00E03695"/>
    <w:rsid w:val="00E0575D"/>
    <w:rsid w:val="00E51182"/>
    <w:rsid w:val="00E7735C"/>
    <w:rsid w:val="00E97A64"/>
    <w:rsid w:val="00F0024F"/>
    <w:rsid w:val="00F009EA"/>
    <w:rsid w:val="00F133D2"/>
    <w:rsid w:val="00F214D2"/>
    <w:rsid w:val="00F3251A"/>
    <w:rsid w:val="00F46410"/>
    <w:rsid w:val="00F77F9E"/>
    <w:rsid w:val="00F95663"/>
    <w:rsid w:val="00FB2616"/>
    <w:rsid w:val="00FB4A2C"/>
    <w:rsid w:val="00FB4F2A"/>
    <w:rsid w:val="00FB611B"/>
    <w:rsid w:val="00FB6852"/>
    <w:rsid w:val="00FE2029"/>
    <w:rsid w:val="00FF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2043"/>
  <w15:docId w15:val="{F1B650A9-43D9-4607-803F-A694DB3E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E7"/>
    <w:pPr>
      <w:ind w:left="720"/>
      <w:contextualSpacing/>
    </w:pPr>
  </w:style>
  <w:style w:type="paragraph" w:styleId="BalloonText">
    <w:name w:val="Balloon Text"/>
    <w:basedOn w:val="Normal"/>
    <w:link w:val="BalloonTextChar"/>
    <w:uiPriority w:val="99"/>
    <w:semiHidden/>
    <w:unhideWhenUsed/>
    <w:rsid w:val="002C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36"/>
    <w:rPr>
      <w:rFonts w:ascii="Tahoma" w:hAnsi="Tahoma" w:cs="Tahoma"/>
      <w:sz w:val="16"/>
      <w:szCs w:val="16"/>
    </w:rPr>
  </w:style>
  <w:style w:type="character" w:styleId="CommentReference">
    <w:name w:val="annotation reference"/>
    <w:basedOn w:val="DefaultParagraphFont"/>
    <w:uiPriority w:val="99"/>
    <w:semiHidden/>
    <w:unhideWhenUsed/>
    <w:rsid w:val="002C5536"/>
    <w:rPr>
      <w:sz w:val="16"/>
      <w:szCs w:val="16"/>
    </w:rPr>
  </w:style>
  <w:style w:type="paragraph" w:styleId="CommentText">
    <w:name w:val="annotation text"/>
    <w:basedOn w:val="Normal"/>
    <w:link w:val="CommentTextChar"/>
    <w:uiPriority w:val="99"/>
    <w:semiHidden/>
    <w:unhideWhenUsed/>
    <w:rsid w:val="002C5536"/>
    <w:pPr>
      <w:spacing w:line="240" w:lineRule="auto"/>
    </w:pPr>
    <w:rPr>
      <w:sz w:val="20"/>
      <w:szCs w:val="20"/>
    </w:rPr>
  </w:style>
  <w:style w:type="character" w:customStyle="1" w:styleId="CommentTextChar">
    <w:name w:val="Comment Text Char"/>
    <w:basedOn w:val="DefaultParagraphFont"/>
    <w:link w:val="CommentText"/>
    <w:uiPriority w:val="99"/>
    <w:semiHidden/>
    <w:rsid w:val="002C5536"/>
    <w:rPr>
      <w:sz w:val="20"/>
      <w:szCs w:val="20"/>
    </w:rPr>
  </w:style>
  <w:style w:type="paragraph" w:styleId="CommentSubject">
    <w:name w:val="annotation subject"/>
    <w:basedOn w:val="CommentText"/>
    <w:next w:val="CommentText"/>
    <w:link w:val="CommentSubjectChar"/>
    <w:uiPriority w:val="99"/>
    <w:semiHidden/>
    <w:unhideWhenUsed/>
    <w:rsid w:val="002C5536"/>
    <w:rPr>
      <w:b/>
      <w:bCs/>
    </w:rPr>
  </w:style>
  <w:style w:type="character" w:customStyle="1" w:styleId="CommentSubjectChar">
    <w:name w:val="Comment Subject Char"/>
    <w:basedOn w:val="CommentTextChar"/>
    <w:link w:val="CommentSubject"/>
    <w:uiPriority w:val="99"/>
    <w:semiHidden/>
    <w:rsid w:val="002C5536"/>
    <w:rPr>
      <w:b/>
      <w:bCs/>
      <w:sz w:val="20"/>
      <w:szCs w:val="20"/>
    </w:rPr>
  </w:style>
  <w:style w:type="paragraph" w:styleId="Header">
    <w:name w:val="header"/>
    <w:basedOn w:val="Normal"/>
    <w:link w:val="HeaderChar"/>
    <w:uiPriority w:val="99"/>
    <w:unhideWhenUsed/>
    <w:rsid w:val="00F1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D2"/>
  </w:style>
  <w:style w:type="paragraph" w:styleId="Footer">
    <w:name w:val="footer"/>
    <w:basedOn w:val="Normal"/>
    <w:link w:val="FooterChar"/>
    <w:uiPriority w:val="99"/>
    <w:unhideWhenUsed/>
    <w:rsid w:val="00F1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D2"/>
  </w:style>
  <w:style w:type="character" w:styleId="Hyperlink">
    <w:name w:val="Hyperlink"/>
    <w:basedOn w:val="DefaultParagraphFont"/>
    <w:uiPriority w:val="99"/>
    <w:unhideWhenUsed/>
    <w:rsid w:val="00550FED"/>
    <w:rPr>
      <w:color w:val="0000FF"/>
      <w:u w:val="single"/>
    </w:rPr>
  </w:style>
  <w:style w:type="table" w:styleId="TableGrid">
    <w:name w:val="Table Grid"/>
    <w:basedOn w:val="TableNormal"/>
    <w:uiPriority w:val="39"/>
    <w:rsid w:val="0055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0FED"/>
  </w:style>
  <w:style w:type="character" w:styleId="Emphasis">
    <w:name w:val="Emphasis"/>
    <w:basedOn w:val="DefaultParagraphFont"/>
    <w:uiPriority w:val="20"/>
    <w:qFormat/>
    <w:rsid w:val="004B7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5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pe/ms-ets1-2-engineering-design" TargetMode="External"/><Relationship Id="rId13" Type="http://schemas.openxmlformats.org/officeDocument/2006/relationships/hyperlink" Target="http://www.nextgenscience.org/3-5ets-engineering-desig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extgenscience.org/pe/ms-ets1-1-engineering-design" TargetMode="External"/><Relationship Id="rId12" Type="http://schemas.openxmlformats.org/officeDocument/2006/relationships/hyperlink" Target="https://www.nextgenscience.org/dci-arrangement/3-5-ets1-engineering-design" TargetMode="External"/><Relationship Id="rId17" Type="http://schemas.openxmlformats.org/officeDocument/2006/relationships/hyperlink" Target="http://www.corestandards.org/ELA-Literacy/SL/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xtgenscience.org/pe/3-5-ets1-3-engineering-desig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pe/ms-ets1-4-engineering-desig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xtgenscience.org/3-5ets-engineering-design" TargetMode="External"/><Relationship Id="rId23" Type="http://schemas.openxmlformats.org/officeDocument/2006/relationships/footer" Target="footer3.xml"/><Relationship Id="rId10" Type="http://schemas.openxmlformats.org/officeDocument/2006/relationships/hyperlink" Target="https://www.nextgenscience.org/pe/ms-ets1-3-engineering-desig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xtgenscience.org/msets-ed-engineering-design" TargetMode="External"/><Relationship Id="rId14" Type="http://schemas.openxmlformats.org/officeDocument/2006/relationships/hyperlink" Target="https://www.nextgenscience.org/pe/3-5-ets1-2-engineering-desig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Rhue II</dc:creator>
  <cp:lastModifiedBy>Hulslander, Michael</cp:lastModifiedBy>
  <cp:revision>8</cp:revision>
  <cp:lastPrinted>2015-03-12T12:53:00Z</cp:lastPrinted>
  <dcterms:created xsi:type="dcterms:W3CDTF">2018-05-07T13:24:00Z</dcterms:created>
  <dcterms:modified xsi:type="dcterms:W3CDTF">2018-05-07T18:09:00Z</dcterms:modified>
</cp:coreProperties>
</file>